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193FB8" w14:textId="08C12ADB" w:rsidR="00862A0A" w:rsidRPr="009775A9" w:rsidRDefault="009D0D29" w:rsidP="009256A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27CF22C6" w14:textId="77777777" w:rsidR="00862A0A" w:rsidRPr="009775A9" w:rsidRDefault="00862A0A" w:rsidP="009256A9">
      <w:pPr>
        <w:spacing w:line="480" w:lineRule="auto"/>
        <w:rPr>
          <w:rFonts w:ascii="Times New Roman" w:hAnsi="Times New Roman" w:cs="Times New Roman"/>
          <w:sz w:val="24"/>
          <w:szCs w:val="24"/>
        </w:rPr>
      </w:pPr>
    </w:p>
    <w:p w14:paraId="53A38AEC" w14:textId="77777777" w:rsidR="00862A0A" w:rsidRPr="009775A9" w:rsidRDefault="00862A0A" w:rsidP="009256A9">
      <w:pPr>
        <w:spacing w:line="480" w:lineRule="auto"/>
        <w:rPr>
          <w:rFonts w:ascii="Times New Roman" w:hAnsi="Times New Roman" w:cs="Times New Roman"/>
          <w:sz w:val="24"/>
          <w:szCs w:val="24"/>
        </w:rPr>
      </w:pPr>
    </w:p>
    <w:p w14:paraId="0137184C" w14:textId="77777777" w:rsidR="00862A0A" w:rsidRPr="009775A9" w:rsidRDefault="00862A0A" w:rsidP="009256A9">
      <w:pPr>
        <w:spacing w:line="480" w:lineRule="auto"/>
        <w:rPr>
          <w:rFonts w:ascii="Times New Roman" w:hAnsi="Times New Roman" w:cs="Times New Roman"/>
          <w:sz w:val="24"/>
          <w:szCs w:val="24"/>
        </w:rPr>
      </w:pPr>
    </w:p>
    <w:p w14:paraId="2B72D723" w14:textId="77777777" w:rsidR="00862A0A" w:rsidRPr="009775A9" w:rsidRDefault="00862A0A" w:rsidP="009256A9">
      <w:pPr>
        <w:spacing w:line="480" w:lineRule="auto"/>
        <w:rPr>
          <w:rFonts w:ascii="Times New Roman" w:hAnsi="Times New Roman" w:cs="Times New Roman"/>
          <w:sz w:val="24"/>
          <w:szCs w:val="24"/>
        </w:rPr>
      </w:pPr>
    </w:p>
    <w:p w14:paraId="6EA94613" w14:textId="77777777" w:rsidR="00862A0A" w:rsidRPr="009775A9" w:rsidRDefault="00862A0A" w:rsidP="009256A9">
      <w:pPr>
        <w:spacing w:line="480" w:lineRule="auto"/>
        <w:rPr>
          <w:rFonts w:ascii="Times New Roman" w:hAnsi="Times New Roman" w:cs="Times New Roman"/>
          <w:sz w:val="24"/>
          <w:szCs w:val="24"/>
        </w:rPr>
      </w:pPr>
    </w:p>
    <w:p w14:paraId="5E9BF431" w14:textId="536796E5" w:rsidR="00862A0A" w:rsidRPr="009775A9" w:rsidRDefault="0084364F" w:rsidP="009256A9">
      <w:pPr>
        <w:spacing w:line="480" w:lineRule="auto"/>
        <w:jc w:val="center"/>
        <w:rPr>
          <w:rFonts w:ascii="Times New Roman" w:hAnsi="Times New Roman" w:cs="Times New Roman"/>
          <w:sz w:val="24"/>
          <w:szCs w:val="24"/>
        </w:rPr>
      </w:pPr>
      <w:r w:rsidRPr="009775A9">
        <w:rPr>
          <w:rFonts w:ascii="Times New Roman" w:hAnsi="Times New Roman" w:cs="Times New Roman"/>
          <w:sz w:val="24"/>
          <w:szCs w:val="24"/>
        </w:rPr>
        <w:t>Indigenous peoples Land ownership</w:t>
      </w:r>
    </w:p>
    <w:p w14:paraId="3A394DE9" w14:textId="77777777" w:rsidR="00A61744" w:rsidRPr="009775A9" w:rsidRDefault="0084364F" w:rsidP="009256A9">
      <w:pPr>
        <w:spacing w:line="480" w:lineRule="auto"/>
        <w:jc w:val="center"/>
        <w:rPr>
          <w:rFonts w:ascii="Times New Roman" w:hAnsi="Times New Roman" w:cs="Times New Roman"/>
          <w:sz w:val="24"/>
          <w:szCs w:val="24"/>
        </w:rPr>
      </w:pPr>
      <w:r w:rsidRPr="009775A9">
        <w:rPr>
          <w:rFonts w:ascii="Times New Roman" w:hAnsi="Times New Roman" w:cs="Times New Roman"/>
          <w:sz w:val="24"/>
          <w:szCs w:val="24"/>
        </w:rPr>
        <w:t>Student's Name</w:t>
      </w:r>
    </w:p>
    <w:p w14:paraId="436EC2A8" w14:textId="77777777" w:rsidR="00A61744" w:rsidRPr="009775A9" w:rsidRDefault="0084364F" w:rsidP="009256A9">
      <w:pPr>
        <w:spacing w:line="480" w:lineRule="auto"/>
        <w:jc w:val="center"/>
        <w:rPr>
          <w:rFonts w:ascii="Times New Roman" w:hAnsi="Times New Roman" w:cs="Times New Roman"/>
          <w:sz w:val="24"/>
          <w:szCs w:val="24"/>
        </w:rPr>
      </w:pPr>
      <w:r w:rsidRPr="009775A9">
        <w:rPr>
          <w:rFonts w:ascii="Times New Roman" w:hAnsi="Times New Roman" w:cs="Times New Roman"/>
          <w:sz w:val="24"/>
          <w:szCs w:val="24"/>
        </w:rPr>
        <w:t>Institutional Affiliation</w:t>
      </w:r>
    </w:p>
    <w:p w14:paraId="0B2E7DCD" w14:textId="77777777" w:rsidR="00A61744" w:rsidRPr="009775A9" w:rsidRDefault="0084364F" w:rsidP="009256A9">
      <w:pPr>
        <w:spacing w:line="480" w:lineRule="auto"/>
        <w:jc w:val="center"/>
        <w:rPr>
          <w:rFonts w:ascii="Times New Roman" w:hAnsi="Times New Roman" w:cs="Times New Roman"/>
          <w:sz w:val="24"/>
          <w:szCs w:val="24"/>
        </w:rPr>
      </w:pPr>
      <w:r w:rsidRPr="009775A9">
        <w:rPr>
          <w:rFonts w:ascii="Times New Roman" w:hAnsi="Times New Roman" w:cs="Times New Roman"/>
          <w:sz w:val="24"/>
          <w:szCs w:val="24"/>
        </w:rPr>
        <w:t>Course Name</w:t>
      </w:r>
    </w:p>
    <w:p w14:paraId="119CE1FD" w14:textId="77777777" w:rsidR="00A61744" w:rsidRPr="009775A9" w:rsidRDefault="0084364F" w:rsidP="009256A9">
      <w:pPr>
        <w:spacing w:line="480" w:lineRule="auto"/>
        <w:jc w:val="center"/>
        <w:rPr>
          <w:rFonts w:ascii="Times New Roman" w:hAnsi="Times New Roman" w:cs="Times New Roman"/>
          <w:sz w:val="24"/>
          <w:szCs w:val="24"/>
        </w:rPr>
      </w:pPr>
      <w:r w:rsidRPr="009775A9">
        <w:rPr>
          <w:rFonts w:ascii="Times New Roman" w:hAnsi="Times New Roman" w:cs="Times New Roman"/>
          <w:sz w:val="24"/>
          <w:szCs w:val="24"/>
        </w:rPr>
        <w:t>Professor's Name</w:t>
      </w:r>
    </w:p>
    <w:p w14:paraId="6D2BCEA3" w14:textId="4A966972" w:rsidR="00862A0A" w:rsidRPr="009775A9" w:rsidRDefault="0084364F" w:rsidP="009256A9">
      <w:pPr>
        <w:spacing w:line="480" w:lineRule="auto"/>
        <w:jc w:val="center"/>
        <w:rPr>
          <w:rFonts w:ascii="Times New Roman" w:hAnsi="Times New Roman" w:cs="Times New Roman"/>
          <w:sz w:val="24"/>
          <w:szCs w:val="24"/>
        </w:rPr>
      </w:pPr>
      <w:r w:rsidRPr="009775A9">
        <w:rPr>
          <w:rFonts w:ascii="Times New Roman" w:hAnsi="Times New Roman" w:cs="Times New Roman"/>
          <w:sz w:val="24"/>
          <w:szCs w:val="24"/>
        </w:rPr>
        <w:t>Assignment Due Date</w:t>
      </w:r>
    </w:p>
    <w:p w14:paraId="45333F11" w14:textId="77777777" w:rsidR="00862A0A" w:rsidRDefault="00862A0A" w:rsidP="009256A9">
      <w:pPr>
        <w:spacing w:line="480" w:lineRule="auto"/>
        <w:rPr>
          <w:rFonts w:ascii="Times New Roman" w:hAnsi="Times New Roman" w:cs="Times New Roman"/>
          <w:sz w:val="24"/>
          <w:szCs w:val="24"/>
        </w:rPr>
      </w:pPr>
    </w:p>
    <w:p w14:paraId="7262F65A" w14:textId="77777777" w:rsidR="00A914B9" w:rsidRDefault="00A914B9" w:rsidP="009256A9">
      <w:pPr>
        <w:spacing w:line="480" w:lineRule="auto"/>
        <w:rPr>
          <w:rFonts w:ascii="Times New Roman" w:hAnsi="Times New Roman" w:cs="Times New Roman"/>
          <w:sz w:val="24"/>
          <w:szCs w:val="24"/>
        </w:rPr>
      </w:pPr>
    </w:p>
    <w:p w14:paraId="5991D9FF" w14:textId="77777777" w:rsidR="00A914B9" w:rsidRDefault="00A914B9" w:rsidP="009256A9">
      <w:pPr>
        <w:spacing w:line="480" w:lineRule="auto"/>
        <w:rPr>
          <w:rFonts w:ascii="Times New Roman" w:hAnsi="Times New Roman" w:cs="Times New Roman"/>
          <w:sz w:val="24"/>
          <w:szCs w:val="24"/>
        </w:rPr>
      </w:pPr>
    </w:p>
    <w:p w14:paraId="4B64FCDA" w14:textId="77777777" w:rsidR="00A914B9" w:rsidRDefault="00A914B9" w:rsidP="009256A9">
      <w:pPr>
        <w:spacing w:line="480" w:lineRule="auto"/>
        <w:rPr>
          <w:rFonts w:ascii="Times New Roman" w:hAnsi="Times New Roman" w:cs="Times New Roman"/>
          <w:sz w:val="24"/>
          <w:szCs w:val="24"/>
        </w:rPr>
      </w:pPr>
    </w:p>
    <w:p w14:paraId="7C4522A4" w14:textId="77777777" w:rsidR="00A914B9" w:rsidRPr="009775A9" w:rsidRDefault="00A914B9" w:rsidP="009256A9">
      <w:pPr>
        <w:spacing w:line="480" w:lineRule="auto"/>
        <w:rPr>
          <w:rFonts w:ascii="Times New Roman" w:hAnsi="Times New Roman" w:cs="Times New Roman"/>
          <w:sz w:val="24"/>
          <w:szCs w:val="24"/>
        </w:rPr>
      </w:pPr>
    </w:p>
    <w:p w14:paraId="7595CE73" w14:textId="77777777" w:rsidR="009D0D29" w:rsidRDefault="009D0D29" w:rsidP="009256A9">
      <w:pPr>
        <w:spacing w:line="480" w:lineRule="auto"/>
        <w:jc w:val="center"/>
        <w:rPr>
          <w:rFonts w:ascii="Times New Roman" w:hAnsi="Times New Roman" w:cs="Times New Roman"/>
          <w:b/>
          <w:sz w:val="24"/>
          <w:szCs w:val="24"/>
        </w:rPr>
      </w:pPr>
    </w:p>
    <w:p w14:paraId="0E516B32" w14:textId="77777777" w:rsidR="009D0D29" w:rsidRDefault="0084364F" w:rsidP="009D0D29">
      <w:pPr>
        <w:spacing w:line="480" w:lineRule="auto"/>
        <w:jc w:val="center"/>
        <w:rPr>
          <w:rFonts w:ascii="Times New Roman" w:hAnsi="Times New Roman" w:cs="Times New Roman"/>
          <w:b/>
          <w:sz w:val="24"/>
          <w:szCs w:val="24"/>
        </w:rPr>
      </w:pPr>
      <w:r w:rsidRPr="00A914B9">
        <w:rPr>
          <w:rFonts w:ascii="Times New Roman" w:hAnsi="Times New Roman" w:cs="Times New Roman"/>
          <w:b/>
          <w:sz w:val="24"/>
          <w:szCs w:val="24"/>
        </w:rPr>
        <w:lastRenderedPageBreak/>
        <w:t>Indigenous peoples</w:t>
      </w:r>
      <w:r w:rsidR="00A61744" w:rsidRPr="00A914B9">
        <w:rPr>
          <w:rFonts w:ascii="Times New Roman" w:hAnsi="Times New Roman" w:cs="Times New Roman"/>
          <w:b/>
          <w:sz w:val="24"/>
          <w:szCs w:val="24"/>
        </w:rPr>
        <w:t xml:space="preserve"> Land ownership</w:t>
      </w:r>
    </w:p>
    <w:p w14:paraId="479C2168" w14:textId="648A0AB8" w:rsidR="00A914B9" w:rsidRDefault="0084364F" w:rsidP="009D0D29">
      <w:pPr>
        <w:spacing w:line="480" w:lineRule="auto"/>
        <w:ind w:firstLine="720"/>
        <w:rPr>
          <w:rFonts w:ascii="Times New Roman" w:hAnsi="Times New Roman" w:cs="Times New Roman"/>
          <w:b/>
          <w:sz w:val="24"/>
          <w:szCs w:val="24"/>
        </w:rPr>
      </w:pPr>
      <w:r w:rsidRPr="009775A9">
        <w:rPr>
          <w:rFonts w:ascii="Times New Roman" w:hAnsi="Times New Roman" w:cs="Times New Roman"/>
          <w:sz w:val="24"/>
          <w:szCs w:val="24"/>
        </w:rPr>
        <w:t>Indigenous people</w:t>
      </w:r>
      <w:r w:rsidR="00084332" w:rsidRPr="009775A9">
        <w:rPr>
          <w:rFonts w:ascii="Times New Roman" w:hAnsi="Times New Roman" w:cs="Times New Roman"/>
          <w:sz w:val="24"/>
          <w:szCs w:val="24"/>
        </w:rPr>
        <w:t xml:space="preserve"> are made up of any </w:t>
      </w:r>
      <w:r w:rsidRPr="009775A9">
        <w:rPr>
          <w:rFonts w:ascii="Times New Roman" w:hAnsi="Times New Roman" w:cs="Times New Roman"/>
          <w:sz w:val="24"/>
          <w:szCs w:val="24"/>
        </w:rPr>
        <w:t>group that</w:t>
      </w:r>
      <w:r w:rsidR="00084332" w:rsidRPr="009775A9">
        <w:rPr>
          <w:rFonts w:ascii="Times New Roman" w:hAnsi="Times New Roman" w:cs="Times New Roman"/>
          <w:sz w:val="24"/>
          <w:szCs w:val="24"/>
        </w:rPr>
        <w:t xml:space="preserve"> settles in a geographic region in which long-term historical connections are </w:t>
      </w:r>
      <w:r w:rsidRPr="009775A9">
        <w:rPr>
          <w:rFonts w:ascii="Times New Roman" w:hAnsi="Times New Roman" w:cs="Times New Roman"/>
          <w:sz w:val="24"/>
          <w:szCs w:val="24"/>
        </w:rPr>
        <w:t>provided. These</w:t>
      </w:r>
      <w:r w:rsidR="00084332" w:rsidRPr="009775A9">
        <w:rPr>
          <w:rFonts w:ascii="Times New Roman" w:hAnsi="Times New Roman" w:cs="Times New Roman"/>
          <w:sz w:val="24"/>
          <w:szCs w:val="24"/>
        </w:rPr>
        <w:t xml:space="preserve"> </w:t>
      </w:r>
      <w:r w:rsidRPr="009775A9">
        <w:rPr>
          <w:rFonts w:ascii="Times New Roman" w:hAnsi="Times New Roman" w:cs="Times New Roman"/>
          <w:sz w:val="24"/>
          <w:szCs w:val="24"/>
        </w:rPr>
        <w:t>individuals</w:t>
      </w:r>
      <w:r w:rsidR="00084332" w:rsidRPr="009775A9">
        <w:rPr>
          <w:rFonts w:ascii="Times New Roman" w:hAnsi="Times New Roman" w:cs="Times New Roman"/>
          <w:sz w:val="24"/>
          <w:szCs w:val="24"/>
        </w:rPr>
        <w:t xml:space="preserve"> and all the organizations are found in all the world’s </w:t>
      </w:r>
      <w:r w:rsidRPr="009775A9">
        <w:rPr>
          <w:rFonts w:ascii="Times New Roman" w:hAnsi="Times New Roman" w:cs="Times New Roman"/>
          <w:sz w:val="24"/>
          <w:szCs w:val="24"/>
        </w:rPr>
        <w:t>regions. In</w:t>
      </w:r>
      <w:r w:rsidR="00084332" w:rsidRPr="009775A9">
        <w:rPr>
          <w:rFonts w:ascii="Times New Roman" w:hAnsi="Times New Roman" w:cs="Times New Roman"/>
          <w:sz w:val="24"/>
          <w:szCs w:val="24"/>
        </w:rPr>
        <w:t xml:space="preserve"> some </w:t>
      </w:r>
      <w:r w:rsidRPr="009775A9">
        <w:rPr>
          <w:rFonts w:ascii="Times New Roman" w:hAnsi="Times New Roman" w:cs="Times New Roman"/>
          <w:sz w:val="24"/>
          <w:szCs w:val="24"/>
        </w:rPr>
        <w:t>countries</w:t>
      </w:r>
      <w:r w:rsidR="00084332" w:rsidRPr="009775A9">
        <w:rPr>
          <w:rFonts w:ascii="Times New Roman" w:hAnsi="Times New Roman" w:cs="Times New Roman"/>
          <w:sz w:val="24"/>
          <w:szCs w:val="24"/>
        </w:rPr>
        <w:t>,</w:t>
      </w:r>
      <w:r w:rsidRPr="009775A9">
        <w:rPr>
          <w:rFonts w:ascii="Times New Roman" w:hAnsi="Times New Roman" w:cs="Times New Roman"/>
          <w:sz w:val="24"/>
          <w:szCs w:val="24"/>
        </w:rPr>
        <w:t xml:space="preserve"> </w:t>
      </w:r>
      <w:r w:rsidR="00084332" w:rsidRPr="009775A9">
        <w:rPr>
          <w:rFonts w:ascii="Times New Roman" w:hAnsi="Times New Roman" w:cs="Times New Roman"/>
          <w:sz w:val="24"/>
          <w:szCs w:val="24"/>
        </w:rPr>
        <w:t xml:space="preserve">they are called tribal peoples or </w:t>
      </w:r>
      <w:r w:rsidRPr="009775A9">
        <w:rPr>
          <w:rFonts w:ascii="Times New Roman" w:hAnsi="Times New Roman" w:cs="Times New Roman"/>
          <w:sz w:val="24"/>
          <w:szCs w:val="24"/>
        </w:rPr>
        <w:t>ethnic</w:t>
      </w:r>
      <w:r w:rsidR="00084332" w:rsidRPr="009775A9">
        <w:rPr>
          <w:rFonts w:ascii="Times New Roman" w:hAnsi="Times New Roman" w:cs="Times New Roman"/>
          <w:sz w:val="24"/>
          <w:szCs w:val="24"/>
        </w:rPr>
        <w:t xml:space="preserve"> </w:t>
      </w:r>
      <w:r w:rsidRPr="009775A9">
        <w:rPr>
          <w:rFonts w:ascii="Times New Roman" w:hAnsi="Times New Roman" w:cs="Times New Roman"/>
          <w:sz w:val="24"/>
          <w:szCs w:val="24"/>
        </w:rPr>
        <w:t>minorities</w:t>
      </w:r>
      <w:r w:rsidR="00084332" w:rsidRPr="009775A9">
        <w:rPr>
          <w:rFonts w:ascii="Times New Roman" w:hAnsi="Times New Roman" w:cs="Times New Roman"/>
          <w:sz w:val="24"/>
          <w:szCs w:val="24"/>
        </w:rPr>
        <w:t>.</w:t>
      </w:r>
      <w:r w:rsidRPr="009775A9">
        <w:rPr>
          <w:rFonts w:ascii="Times New Roman" w:hAnsi="Times New Roman" w:cs="Times New Roman"/>
          <w:sz w:val="24"/>
          <w:szCs w:val="24"/>
        </w:rPr>
        <w:t xml:space="preserve"> </w:t>
      </w:r>
      <w:r w:rsidR="00084332" w:rsidRPr="009775A9">
        <w:rPr>
          <w:rFonts w:ascii="Times New Roman" w:hAnsi="Times New Roman" w:cs="Times New Roman"/>
          <w:sz w:val="24"/>
          <w:szCs w:val="24"/>
        </w:rPr>
        <w:t>Their cultural,</w:t>
      </w:r>
      <w:r w:rsidRPr="009775A9">
        <w:rPr>
          <w:rFonts w:ascii="Times New Roman" w:hAnsi="Times New Roman" w:cs="Times New Roman"/>
          <w:sz w:val="24"/>
          <w:szCs w:val="24"/>
        </w:rPr>
        <w:t xml:space="preserve"> </w:t>
      </w:r>
      <w:r w:rsidR="00084332" w:rsidRPr="009775A9">
        <w:rPr>
          <w:rFonts w:ascii="Times New Roman" w:hAnsi="Times New Roman" w:cs="Times New Roman"/>
          <w:sz w:val="24"/>
          <w:szCs w:val="24"/>
        </w:rPr>
        <w:t xml:space="preserve">social, and economic regions differentiate them from the other national community </w:t>
      </w:r>
      <w:r w:rsidRPr="009775A9">
        <w:rPr>
          <w:rFonts w:ascii="Times New Roman" w:hAnsi="Times New Roman" w:cs="Times New Roman"/>
          <w:sz w:val="24"/>
          <w:szCs w:val="24"/>
        </w:rPr>
        <w:t>groups. There</w:t>
      </w:r>
      <w:r w:rsidR="00084332" w:rsidRPr="009775A9">
        <w:rPr>
          <w:rFonts w:ascii="Times New Roman" w:hAnsi="Times New Roman" w:cs="Times New Roman"/>
          <w:sz w:val="24"/>
          <w:szCs w:val="24"/>
        </w:rPr>
        <w:t xml:space="preserve"> is a regulation of their </w:t>
      </w:r>
      <w:r w:rsidRPr="009775A9">
        <w:rPr>
          <w:rFonts w:ascii="Times New Roman" w:hAnsi="Times New Roman" w:cs="Times New Roman"/>
          <w:sz w:val="24"/>
          <w:szCs w:val="24"/>
        </w:rPr>
        <w:t>status</w:t>
      </w:r>
      <w:r w:rsidR="00084332" w:rsidRPr="009775A9">
        <w:rPr>
          <w:rFonts w:ascii="Times New Roman" w:hAnsi="Times New Roman" w:cs="Times New Roman"/>
          <w:sz w:val="24"/>
          <w:szCs w:val="24"/>
        </w:rPr>
        <w:t xml:space="preserve"> in different </w:t>
      </w:r>
      <w:r w:rsidRPr="009775A9">
        <w:rPr>
          <w:rFonts w:ascii="Times New Roman" w:hAnsi="Times New Roman" w:cs="Times New Roman"/>
          <w:sz w:val="24"/>
          <w:szCs w:val="24"/>
        </w:rPr>
        <w:t>degrees</w:t>
      </w:r>
      <w:r w:rsidR="00084332" w:rsidRPr="009775A9">
        <w:rPr>
          <w:rFonts w:ascii="Times New Roman" w:hAnsi="Times New Roman" w:cs="Times New Roman"/>
          <w:sz w:val="24"/>
          <w:szCs w:val="24"/>
        </w:rPr>
        <w:t xml:space="preserve"> by the </w:t>
      </w:r>
      <w:r w:rsidRPr="009775A9">
        <w:rPr>
          <w:rFonts w:ascii="Times New Roman" w:hAnsi="Times New Roman" w:cs="Times New Roman"/>
          <w:sz w:val="24"/>
          <w:szCs w:val="24"/>
        </w:rPr>
        <w:t>traditional</w:t>
      </w:r>
      <w:r w:rsidR="00084332" w:rsidRPr="009775A9">
        <w:rPr>
          <w:rFonts w:ascii="Times New Roman" w:hAnsi="Times New Roman" w:cs="Times New Roman"/>
          <w:sz w:val="24"/>
          <w:szCs w:val="24"/>
        </w:rPr>
        <w:t xml:space="preserve"> and </w:t>
      </w:r>
      <w:r w:rsidRPr="009775A9">
        <w:rPr>
          <w:rFonts w:ascii="Times New Roman" w:hAnsi="Times New Roman" w:cs="Times New Roman"/>
          <w:sz w:val="24"/>
          <w:szCs w:val="24"/>
        </w:rPr>
        <w:t>customs</w:t>
      </w:r>
      <w:r w:rsidR="00084332" w:rsidRPr="009775A9">
        <w:rPr>
          <w:rFonts w:ascii="Times New Roman" w:hAnsi="Times New Roman" w:cs="Times New Roman"/>
          <w:sz w:val="24"/>
          <w:szCs w:val="24"/>
        </w:rPr>
        <w:t xml:space="preserve"> that govern them</w:t>
      </w:r>
      <w:r w:rsidRPr="009775A9">
        <w:rPr>
          <w:rFonts w:ascii="Times New Roman" w:hAnsi="Times New Roman" w:cs="Times New Roman"/>
          <w:sz w:val="24"/>
          <w:szCs w:val="24"/>
        </w:rPr>
        <w:t xml:space="preserve"> </w:t>
      </w:r>
      <w:r w:rsidR="00084332" w:rsidRPr="009775A9">
        <w:rPr>
          <w:rFonts w:ascii="Times New Roman" w:hAnsi="Times New Roman" w:cs="Times New Roman"/>
          <w:sz w:val="24"/>
          <w:szCs w:val="24"/>
        </w:rPr>
        <w:t xml:space="preserve">and </w:t>
      </w:r>
      <w:r w:rsidRPr="009775A9">
        <w:rPr>
          <w:rFonts w:ascii="Times New Roman" w:hAnsi="Times New Roman" w:cs="Times New Roman"/>
          <w:sz w:val="24"/>
          <w:szCs w:val="24"/>
        </w:rPr>
        <w:t>domestic</w:t>
      </w:r>
      <w:r w:rsidR="00084332" w:rsidRPr="009775A9">
        <w:rPr>
          <w:rFonts w:ascii="Times New Roman" w:hAnsi="Times New Roman" w:cs="Times New Roman"/>
          <w:sz w:val="24"/>
          <w:szCs w:val="24"/>
        </w:rPr>
        <w:t xml:space="preserve"> an</w:t>
      </w:r>
      <w:r w:rsidRPr="009775A9">
        <w:rPr>
          <w:rFonts w:ascii="Times New Roman" w:hAnsi="Times New Roman" w:cs="Times New Roman"/>
          <w:sz w:val="24"/>
          <w:szCs w:val="24"/>
        </w:rPr>
        <w:t xml:space="preserve">d </w:t>
      </w:r>
      <w:r w:rsidR="00084332" w:rsidRPr="009775A9">
        <w:rPr>
          <w:rFonts w:ascii="Times New Roman" w:hAnsi="Times New Roman" w:cs="Times New Roman"/>
          <w:sz w:val="24"/>
          <w:szCs w:val="24"/>
        </w:rPr>
        <w:t>internat</w:t>
      </w:r>
      <w:r w:rsidRPr="009775A9">
        <w:rPr>
          <w:rFonts w:ascii="Times New Roman" w:hAnsi="Times New Roman" w:cs="Times New Roman"/>
          <w:sz w:val="24"/>
          <w:szCs w:val="24"/>
        </w:rPr>
        <w:t>ional</w:t>
      </w:r>
      <w:r w:rsidR="00084332" w:rsidRPr="009775A9">
        <w:rPr>
          <w:rFonts w:ascii="Times New Roman" w:hAnsi="Times New Roman" w:cs="Times New Roman"/>
          <w:sz w:val="24"/>
          <w:szCs w:val="24"/>
        </w:rPr>
        <w:t xml:space="preserve"> law such as the </w:t>
      </w:r>
      <w:r w:rsidRPr="009775A9">
        <w:rPr>
          <w:rFonts w:ascii="Times New Roman" w:hAnsi="Times New Roman" w:cs="Times New Roman"/>
          <w:sz w:val="24"/>
          <w:szCs w:val="24"/>
        </w:rPr>
        <w:t>Co</w:t>
      </w:r>
      <w:r w:rsidRPr="009775A9">
        <w:rPr>
          <w:rFonts w:ascii="Times New Roman" w:hAnsi="Times New Roman" w:cs="Times New Roman"/>
          <w:sz w:val="24"/>
          <w:szCs w:val="24"/>
        </w:rPr>
        <w:t>nvention about the Indigenous and Tribal Peoples in Independent Countries (International Labor Organization Treaty 1691) and United</w:t>
      </w:r>
      <w:r w:rsidR="00084332" w:rsidRPr="009775A9">
        <w:rPr>
          <w:rFonts w:ascii="Times New Roman" w:hAnsi="Times New Roman" w:cs="Times New Roman"/>
          <w:sz w:val="24"/>
          <w:szCs w:val="24"/>
        </w:rPr>
        <w:t xml:space="preserve"> </w:t>
      </w:r>
      <w:r w:rsidRPr="009775A9">
        <w:rPr>
          <w:rFonts w:ascii="Times New Roman" w:hAnsi="Times New Roman" w:cs="Times New Roman"/>
          <w:sz w:val="24"/>
          <w:szCs w:val="24"/>
        </w:rPr>
        <w:t>Nation’s Declaration on the Rights of Indigenous Peoples (UNDRIP).</w:t>
      </w:r>
      <w:r w:rsidR="00934D46" w:rsidRPr="009775A9">
        <w:rPr>
          <w:rFonts w:ascii="Times New Roman" w:hAnsi="Times New Roman" w:cs="Times New Roman"/>
          <w:sz w:val="24"/>
          <w:szCs w:val="24"/>
        </w:rPr>
        <w:t xml:space="preserve"> The key United Nations bodies that address the indigenous people's issues are the Expert Mechanism on the Rights of Indigenous Peoples,</w:t>
      </w:r>
      <w:r w:rsidRPr="009775A9">
        <w:rPr>
          <w:rFonts w:ascii="Times New Roman" w:hAnsi="Times New Roman" w:cs="Times New Roman"/>
          <w:sz w:val="24"/>
          <w:szCs w:val="24"/>
        </w:rPr>
        <w:t xml:space="preserve"> </w:t>
      </w:r>
      <w:r w:rsidR="00934D46" w:rsidRPr="009775A9">
        <w:rPr>
          <w:rFonts w:ascii="Times New Roman" w:hAnsi="Times New Roman" w:cs="Times New Roman"/>
          <w:sz w:val="24"/>
          <w:szCs w:val="24"/>
        </w:rPr>
        <w:t>Special Rapporteur on the situation of human rights, fundamental freedoms of indigenous peoples, and the Expert Mechanism on the Rights of Indigenous Peoples.</w:t>
      </w:r>
    </w:p>
    <w:p w14:paraId="747D48EF" w14:textId="1ECA1F78" w:rsidR="00A914B9" w:rsidRDefault="0084364F" w:rsidP="009256A9">
      <w:pPr>
        <w:spacing w:line="480" w:lineRule="auto"/>
        <w:ind w:firstLine="720"/>
        <w:rPr>
          <w:rFonts w:ascii="Times New Roman" w:hAnsi="Times New Roman" w:cs="Times New Roman"/>
          <w:b/>
          <w:sz w:val="24"/>
          <w:szCs w:val="24"/>
        </w:rPr>
      </w:pPr>
      <w:r w:rsidRPr="009775A9">
        <w:rPr>
          <w:rFonts w:ascii="Times New Roman" w:hAnsi="Times New Roman" w:cs="Times New Roman"/>
          <w:sz w:val="24"/>
          <w:szCs w:val="24"/>
        </w:rPr>
        <w:t xml:space="preserve">Their </w:t>
      </w:r>
      <w:r w:rsidR="002F3785" w:rsidRPr="009775A9">
        <w:rPr>
          <w:rFonts w:ascii="Times New Roman" w:hAnsi="Times New Roman" w:cs="Times New Roman"/>
          <w:sz w:val="24"/>
          <w:szCs w:val="24"/>
        </w:rPr>
        <w:t xml:space="preserve">strength lies in internal accountability, systems provided by the local governance, self-organizing abilities, cultures locally adapted, and local knowledge. They try to protect themselves and all their resources against any threats from the external environment through engaging in different defensive and legal </w:t>
      </w:r>
      <w:r w:rsidR="00C15A61" w:rsidRPr="009775A9">
        <w:rPr>
          <w:rFonts w:ascii="Times New Roman" w:hAnsi="Times New Roman" w:cs="Times New Roman"/>
          <w:sz w:val="24"/>
          <w:szCs w:val="24"/>
        </w:rPr>
        <w:t>actions, by</w:t>
      </w:r>
      <w:r w:rsidR="002F3785" w:rsidRPr="009775A9">
        <w:rPr>
          <w:rFonts w:ascii="Times New Roman" w:hAnsi="Times New Roman" w:cs="Times New Roman"/>
          <w:sz w:val="24"/>
          <w:szCs w:val="24"/>
        </w:rPr>
        <w:t xml:space="preserve"> blockading roads to instigate</w:t>
      </w:r>
      <w:r w:rsidR="00C15A61" w:rsidRPr="009775A9">
        <w:rPr>
          <w:rFonts w:ascii="Times New Roman" w:hAnsi="Times New Roman" w:cs="Times New Roman"/>
          <w:sz w:val="24"/>
          <w:szCs w:val="24"/>
        </w:rPr>
        <w:t xml:space="preserve"> </w:t>
      </w:r>
      <w:r w:rsidR="002F3785" w:rsidRPr="009775A9">
        <w:rPr>
          <w:rFonts w:ascii="Times New Roman" w:hAnsi="Times New Roman" w:cs="Times New Roman"/>
          <w:sz w:val="24"/>
          <w:szCs w:val="24"/>
        </w:rPr>
        <w:t>governments</w:t>
      </w:r>
      <w:r w:rsidR="00C15A61" w:rsidRPr="009775A9">
        <w:rPr>
          <w:rFonts w:ascii="Times New Roman" w:hAnsi="Times New Roman" w:cs="Times New Roman"/>
          <w:sz w:val="24"/>
          <w:szCs w:val="24"/>
        </w:rPr>
        <w:t>’ dialogues and agreements</w:t>
      </w:r>
      <w:r w:rsidR="002F3785" w:rsidRPr="009775A9">
        <w:rPr>
          <w:rFonts w:ascii="Times New Roman" w:hAnsi="Times New Roman" w:cs="Times New Roman"/>
          <w:sz w:val="24"/>
          <w:szCs w:val="24"/>
        </w:rPr>
        <w:t xml:space="preserve">, and by </w:t>
      </w:r>
      <w:r w:rsidR="002B4F4A" w:rsidRPr="009775A9">
        <w:rPr>
          <w:rFonts w:ascii="Times New Roman" w:hAnsi="Times New Roman" w:cs="Times New Roman"/>
          <w:sz w:val="24"/>
          <w:szCs w:val="24"/>
        </w:rPr>
        <w:t>withdrawing (Colchester,</w:t>
      </w:r>
      <w:r w:rsidR="009D0D29">
        <w:rPr>
          <w:rFonts w:ascii="Times New Roman" w:hAnsi="Times New Roman" w:cs="Times New Roman"/>
          <w:sz w:val="24"/>
          <w:szCs w:val="24"/>
        </w:rPr>
        <w:t xml:space="preserve"> </w:t>
      </w:r>
      <w:r w:rsidR="002B4F4A" w:rsidRPr="009775A9">
        <w:rPr>
          <w:rFonts w:ascii="Times New Roman" w:hAnsi="Times New Roman" w:cs="Times New Roman"/>
          <w:sz w:val="24"/>
          <w:szCs w:val="24"/>
        </w:rPr>
        <w:t>2011).</w:t>
      </w:r>
      <w:r w:rsidR="00C15A61" w:rsidRPr="009775A9">
        <w:rPr>
          <w:rFonts w:ascii="Times New Roman" w:hAnsi="Times New Roman" w:cs="Times New Roman"/>
          <w:sz w:val="24"/>
          <w:szCs w:val="24"/>
        </w:rPr>
        <w:t xml:space="preserve"> Indigenous peoples’ environment and internal relationships are led by customary tenure-customs that are mostly recognized as authority legitimate sources by national governments.</w:t>
      </w:r>
      <w:r w:rsidR="004630FE" w:rsidRPr="009775A9">
        <w:rPr>
          <w:rFonts w:ascii="Times New Roman" w:hAnsi="Times New Roman" w:cs="Times New Roman"/>
          <w:sz w:val="24"/>
          <w:szCs w:val="24"/>
        </w:rPr>
        <w:t xml:space="preserve"> </w:t>
      </w:r>
      <w:r w:rsidR="00C15A61" w:rsidRPr="009775A9">
        <w:rPr>
          <w:rFonts w:ascii="Times New Roman" w:hAnsi="Times New Roman" w:cs="Times New Roman"/>
          <w:sz w:val="24"/>
          <w:szCs w:val="24"/>
        </w:rPr>
        <w:t xml:space="preserve">There are at least one </w:t>
      </w:r>
      <w:r w:rsidR="004630FE" w:rsidRPr="009775A9">
        <w:rPr>
          <w:rFonts w:ascii="Times New Roman" w:hAnsi="Times New Roman" w:cs="Times New Roman"/>
          <w:sz w:val="24"/>
          <w:szCs w:val="24"/>
        </w:rPr>
        <w:t>hundred</w:t>
      </w:r>
      <w:r w:rsidR="00C15A61" w:rsidRPr="009775A9">
        <w:rPr>
          <w:rFonts w:ascii="Times New Roman" w:hAnsi="Times New Roman" w:cs="Times New Roman"/>
          <w:sz w:val="24"/>
          <w:szCs w:val="24"/>
        </w:rPr>
        <w:t xml:space="preserve"> and four </w:t>
      </w:r>
      <w:r w:rsidR="004630FE" w:rsidRPr="009775A9">
        <w:rPr>
          <w:rFonts w:ascii="Times New Roman" w:hAnsi="Times New Roman" w:cs="Times New Roman"/>
          <w:sz w:val="24"/>
          <w:szCs w:val="24"/>
        </w:rPr>
        <w:t xml:space="preserve">national constitutions </w:t>
      </w:r>
      <w:r w:rsidR="005446EB" w:rsidRPr="009775A9">
        <w:rPr>
          <w:rFonts w:ascii="Times New Roman" w:hAnsi="Times New Roman" w:cs="Times New Roman"/>
          <w:sz w:val="24"/>
          <w:szCs w:val="24"/>
        </w:rPr>
        <w:t xml:space="preserve">with </w:t>
      </w:r>
      <w:r w:rsidR="004630FE" w:rsidRPr="009775A9">
        <w:rPr>
          <w:rFonts w:ascii="Times New Roman" w:hAnsi="Times New Roman" w:cs="Times New Roman"/>
          <w:sz w:val="24"/>
          <w:szCs w:val="24"/>
        </w:rPr>
        <w:t>provisions</w:t>
      </w:r>
      <w:r w:rsidR="005446EB" w:rsidRPr="009775A9">
        <w:rPr>
          <w:rFonts w:ascii="Times New Roman" w:hAnsi="Times New Roman" w:cs="Times New Roman"/>
          <w:sz w:val="24"/>
          <w:szCs w:val="24"/>
        </w:rPr>
        <w:t xml:space="preserve"> that recognize and allow customary practices and thirty-two with provisions specifically on rights to one</w:t>
      </w:r>
      <w:r w:rsidR="00013574" w:rsidRPr="009775A9">
        <w:rPr>
          <w:rFonts w:ascii="Times New Roman" w:hAnsi="Times New Roman" w:cs="Times New Roman"/>
          <w:sz w:val="24"/>
          <w:szCs w:val="24"/>
        </w:rPr>
        <w:t>’</w:t>
      </w:r>
      <w:r w:rsidR="005446EB" w:rsidRPr="009775A9">
        <w:rPr>
          <w:rFonts w:ascii="Times New Roman" w:hAnsi="Times New Roman" w:cs="Times New Roman"/>
          <w:sz w:val="24"/>
          <w:szCs w:val="24"/>
        </w:rPr>
        <w:t xml:space="preserve">s resources and customary land tenure. Their rights are </w:t>
      </w:r>
      <w:r w:rsidR="00DE12EA" w:rsidRPr="009775A9">
        <w:rPr>
          <w:rFonts w:ascii="Times New Roman" w:hAnsi="Times New Roman" w:cs="Times New Roman"/>
          <w:sz w:val="24"/>
          <w:szCs w:val="24"/>
        </w:rPr>
        <w:t>often</w:t>
      </w:r>
      <w:r w:rsidR="00013574" w:rsidRPr="009775A9">
        <w:rPr>
          <w:rFonts w:ascii="Times New Roman" w:hAnsi="Times New Roman" w:cs="Times New Roman"/>
          <w:sz w:val="24"/>
          <w:szCs w:val="24"/>
        </w:rPr>
        <w:t xml:space="preserve"> protected </w:t>
      </w:r>
      <w:r w:rsidR="00DE12EA" w:rsidRPr="009775A9">
        <w:rPr>
          <w:rFonts w:ascii="Times New Roman" w:hAnsi="Times New Roman" w:cs="Times New Roman"/>
          <w:sz w:val="24"/>
          <w:szCs w:val="24"/>
        </w:rPr>
        <w:t>under national</w:t>
      </w:r>
      <w:r w:rsidR="00013574" w:rsidRPr="009775A9">
        <w:rPr>
          <w:rFonts w:ascii="Times New Roman" w:hAnsi="Times New Roman" w:cs="Times New Roman"/>
          <w:sz w:val="24"/>
          <w:szCs w:val="24"/>
        </w:rPr>
        <w:t xml:space="preserve"> jurisprudence and international </w:t>
      </w:r>
      <w:r w:rsidR="00DE12EA" w:rsidRPr="009775A9">
        <w:rPr>
          <w:rFonts w:ascii="Times New Roman" w:hAnsi="Times New Roman" w:cs="Times New Roman"/>
          <w:sz w:val="24"/>
          <w:szCs w:val="24"/>
        </w:rPr>
        <w:t xml:space="preserve">law. </w:t>
      </w:r>
      <w:r w:rsidR="00DE12EA" w:rsidRPr="009775A9">
        <w:rPr>
          <w:rFonts w:ascii="Times New Roman" w:hAnsi="Times New Roman" w:cs="Times New Roman"/>
          <w:sz w:val="24"/>
          <w:szCs w:val="24"/>
        </w:rPr>
        <w:lastRenderedPageBreak/>
        <w:t>When the national law is not available to protect Indigenous peoples' rights in some cases, a legal recourse basis is provided by international law.</w:t>
      </w:r>
    </w:p>
    <w:p w14:paraId="2667F8E2" w14:textId="77777777" w:rsidR="00A914B9" w:rsidRDefault="0084364F" w:rsidP="009256A9">
      <w:pPr>
        <w:spacing w:line="480" w:lineRule="auto"/>
        <w:ind w:firstLine="720"/>
        <w:rPr>
          <w:rFonts w:ascii="Times New Roman" w:hAnsi="Times New Roman" w:cs="Times New Roman"/>
          <w:b/>
          <w:sz w:val="24"/>
          <w:szCs w:val="24"/>
        </w:rPr>
      </w:pPr>
      <w:r w:rsidRPr="009775A9">
        <w:rPr>
          <w:rFonts w:ascii="Times New Roman" w:hAnsi="Times New Roman" w:cs="Times New Roman"/>
          <w:sz w:val="24"/>
          <w:szCs w:val="24"/>
        </w:rPr>
        <w:t>These individuals often live and settle on the lands that are governed by different community agreements and customary tenure. The v</w:t>
      </w:r>
      <w:r w:rsidRPr="009775A9">
        <w:rPr>
          <w:rFonts w:ascii="Times New Roman" w:hAnsi="Times New Roman" w:cs="Times New Roman"/>
          <w:sz w:val="24"/>
          <w:szCs w:val="24"/>
        </w:rPr>
        <w:t xml:space="preserve">ulnerable indigenous peoples must maintain an essential foundation and their livelihoods by formalizing land tenure rights and securing access to these natural </w:t>
      </w:r>
      <w:r w:rsidR="004D6EE3" w:rsidRPr="009775A9">
        <w:rPr>
          <w:rFonts w:ascii="Times New Roman" w:hAnsi="Times New Roman" w:cs="Times New Roman"/>
          <w:sz w:val="24"/>
          <w:szCs w:val="24"/>
        </w:rPr>
        <w:t>resources. This</w:t>
      </w:r>
      <w:r w:rsidRPr="009775A9">
        <w:rPr>
          <w:rFonts w:ascii="Times New Roman" w:hAnsi="Times New Roman" w:cs="Times New Roman"/>
          <w:sz w:val="24"/>
          <w:szCs w:val="24"/>
        </w:rPr>
        <w:t xml:space="preserve"> helps them </w:t>
      </w:r>
      <w:r w:rsidR="00FA0449" w:rsidRPr="009775A9">
        <w:rPr>
          <w:rFonts w:ascii="Times New Roman" w:hAnsi="Times New Roman" w:cs="Times New Roman"/>
          <w:sz w:val="24"/>
          <w:szCs w:val="24"/>
        </w:rPr>
        <w:t xml:space="preserve">in </w:t>
      </w:r>
      <w:r w:rsidRPr="009775A9">
        <w:rPr>
          <w:rFonts w:ascii="Times New Roman" w:hAnsi="Times New Roman" w:cs="Times New Roman"/>
          <w:sz w:val="24"/>
          <w:szCs w:val="24"/>
        </w:rPr>
        <w:t>contribut</w:t>
      </w:r>
      <w:r w:rsidR="00FA0449" w:rsidRPr="009775A9">
        <w:rPr>
          <w:rFonts w:ascii="Times New Roman" w:hAnsi="Times New Roman" w:cs="Times New Roman"/>
          <w:sz w:val="24"/>
          <w:szCs w:val="24"/>
        </w:rPr>
        <w:t>ing</w:t>
      </w:r>
      <w:r w:rsidRPr="009775A9">
        <w:rPr>
          <w:rFonts w:ascii="Times New Roman" w:hAnsi="Times New Roman" w:cs="Times New Roman"/>
          <w:sz w:val="24"/>
          <w:szCs w:val="24"/>
        </w:rPr>
        <w:t xml:space="preserve"> to the national, global, and local sustainable develo</w:t>
      </w:r>
      <w:r w:rsidRPr="009775A9">
        <w:rPr>
          <w:rFonts w:ascii="Times New Roman" w:hAnsi="Times New Roman" w:cs="Times New Roman"/>
          <w:sz w:val="24"/>
          <w:szCs w:val="24"/>
        </w:rPr>
        <w:t>pment</w:t>
      </w:r>
      <w:r w:rsidR="00FA0449" w:rsidRPr="009775A9">
        <w:rPr>
          <w:rFonts w:ascii="Times New Roman" w:hAnsi="Times New Roman" w:cs="Times New Roman"/>
          <w:sz w:val="24"/>
          <w:szCs w:val="24"/>
        </w:rPr>
        <w:t xml:space="preserve">, and in excising their economic, political, </w:t>
      </w:r>
      <w:r w:rsidR="001D7DF4" w:rsidRPr="009775A9">
        <w:rPr>
          <w:rFonts w:ascii="Times New Roman" w:hAnsi="Times New Roman" w:cs="Times New Roman"/>
          <w:sz w:val="24"/>
          <w:szCs w:val="24"/>
        </w:rPr>
        <w:t>social,</w:t>
      </w:r>
      <w:r w:rsidR="00FA0449" w:rsidRPr="009775A9">
        <w:rPr>
          <w:rFonts w:ascii="Times New Roman" w:hAnsi="Times New Roman" w:cs="Times New Roman"/>
          <w:sz w:val="24"/>
          <w:szCs w:val="24"/>
        </w:rPr>
        <w:t xml:space="preserve"> cultural, and civil </w:t>
      </w:r>
      <w:r w:rsidR="002B4F4A" w:rsidRPr="009775A9">
        <w:rPr>
          <w:rFonts w:ascii="Times New Roman" w:hAnsi="Times New Roman" w:cs="Times New Roman"/>
          <w:sz w:val="24"/>
          <w:szCs w:val="24"/>
        </w:rPr>
        <w:t>rights (Coates,2004)</w:t>
      </w:r>
      <w:r w:rsidR="00FA0449" w:rsidRPr="009775A9">
        <w:rPr>
          <w:rFonts w:ascii="Times New Roman" w:hAnsi="Times New Roman" w:cs="Times New Roman"/>
          <w:sz w:val="24"/>
          <w:szCs w:val="24"/>
        </w:rPr>
        <w:t xml:space="preserve">. </w:t>
      </w:r>
      <w:r w:rsidR="004D6EE3" w:rsidRPr="009775A9">
        <w:rPr>
          <w:rFonts w:ascii="Times New Roman" w:hAnsi="Times New Roman" w:cs="Times New Roman"/>
          <w:sz w:val="24"/>
          <w:szCs w:val="24"/>
        </w:rPr>
        <w:t>The main mean</w:t>
      </w:r>
      <w:r w:rsidR="001D7DF4" w:rsidRPr="009775A9">
        <w:rPr>
          <w:rFonts w:ascii="Times New Roman" w:hAnsi="Times New Roman" w:cs="Times New Roman"/>
          <w:sz w:val="24"/>
          <w:szCs w:val="24"/>
        </w:rPr>
        <w:t>s of Indigenous</w:t>
      </w:r>
      <w:r w:rsidR="004D6EE3" w:rsidRPr="009775A9">
        <w:rPr>
          <w:rFonts w:ascii="Times New Roman" w:hAnsi="Times New Roman" w:cs="Times New Roman"/>
          <w:sz w:val="24"/>
          <w:szCs w:val="24"/>
        </w:rPr>
        <w:t xml:space="preserve"> peoples</w:t>
      </w:r>
      <w:r w:rsidR="001D7DF4" w:rsidRPr="009775A9">
        <w:rPr>
          <w:rFonts w:ascii="Times New Roman" w:hAnsi="Times New Roman" w:cs="Times New Roman"/>
          <w:sz w:val="24"/>
          <w:szCs w:val="24"/>
        </w:rPr>
        <w:t xml:space="preserve">’ empowerment include </w:t>
      </w:r>
      <w:r w:rsidR="00FF3B09" w:rsidRPr="009775A9">
        <w:rPr>
          <w:rFonts w:ascii="Times New Roman" w:hAnsi="Times New Roman" w:cs="Times New Roman"/>
          <w:sz w:val="24"/>
          <w:szCs w:val="24"/>
        </w:rPr>
        <w:t xml:space="preserve">Legal recognition, tribal areas, domains, or territories' demarcation. Most of the time </w:t>
      </w:r>
      <w:r w:rsidR="000B6C9F" w:rsidRPr="009775A9">
        <w:rPr>
          <w:rFonts w:ascii="Times New Roman" w:hAnsi="Times New Roman" w:cs="Times New Roman"/>
          <w:sz w:val="24"/>
          <w:szCs w:val="24"/>
        </w:rPr>
        <w:t>legal</w:t>
      </w:r>
      <w:r w:rsidR="00FF3B09" w:rsidRPr="009775A9">
        <w:rPr>
          <w:rFonts w:ascii="Times New Roman" w:hAnsi="Times New Roman" w:cs="Times New Roman"/>
          <w:sz w:val="24"/>
          <w:szCs w:val="24"/>
        </w:rPr>
        <w:t xml:space="preserve"> </w:t>
      </w:r>
      <w:r w:rsidR="000B6C9F" w:rsidRPr="009775A9">
        <w:rPr>
          <w:rFonts w:ascii="Times New Roman" w:hAnsi="Times New Roman" w:cs="Times New Roman"/>
          <w:sz w:val="24"/>
          <w:szCs w:val="24"/>
        </w:rPr>
        <w:t>protection</w:t>
      </w:r>
      <w:r w:rsidR="00FF3B09" w:rsidRPr="009775A9">
        <w:rPr>
          <w:rFonts w:ascii="Times New Roman" w:hAnsi="Times New Roman" w:cs="Times New Roman"/>
          <w:sz w:val="24"/>
          <w:szCs w:val="24"/>
        </w:rPr>
        <w:t xml:space="preserve"> does not exist because of the development of infrastructure, weak states, agricultural land acquisition, biodiversity conservation, Global Climate Change (GCC) mitigation, agrarian reforms, inappropriate tenure instruments, an inability to effectively work with indigenous peoples from remote areas and extractive industries.</w:t>
      </w:r>
    </w:p>
    <w:p w14:paraId="3CABC2A7" w14:textId="77777777" w:rsidR="00A914B9" w:rsidRDefault="0084364F" w:rsidP="009256A9">
      <w:pPr>
        <w:spacing w:line="480" w:lineRule="auto"/>
        <w:ind w:firstLine="720"/>
        <w:rPr>
          <w:rFonts w:ascii="Times New Roman" w:hAnsi="Times New Roman" w:cs="Times New Roman"/>
          <w:b/>
          <w:sz w:val="24"/>
          <w:szCs w:val="24"/>
        </w:rPr>
      </w:pPr>
      <w:r w:rsidRPr="009775A9">
        <w:rPr>
          <w:rFonts w:ascii="Times New Roman" w:hAnsi="Times New Roman" w:cs="Times New Roman"/>
          <w:sz w:val="24"/>
          <w:szCs w:val="24"/>
        </w:rPr>
        <w:t>In Latin America and Africa, indigenous tenure rights have been upheld by the Regional international courts.</w:t>
      </w:r>
      <w:r w:rsidR="00E54058" w:rsidRPr="009775A9">
        <w:rPr>
          <w:rFonts w:ascii="Times New Roman" w:hAnsi="Times New Roman" w:cs="Times New Roman"/>
          <w:sz w:val="24"/>
          <w:szCs w:val="24"/>
        </w:rPr>
        <w:t xml:space="preserve"> Nomadic peoples were recognized to have rights to ancestral territories in 1975 by the International Court of Justice's Opinion on the Western Sahara landmark ruling.</w:t>
      </w:r>
      <w:r w:rsidR="00594575" w:rsidRPr="009775A9">
        <w:rPr>
          <w:rFonts w:ascii="Times New Roman" w:hAnsi="Times New Roman" w:cs="Times New Roman"/>
          <w:sz w:val="24"/>
          <w:szCs w:val="24"/>
        </w:rPr>
        <w:t xml:space="preserve"> The Kenyan state was ruled to have violated the human rights of Endorois by the African Commission on Human and Peoples’ Rights in 2010 by having them evicted from their tourism development ancestral lands.</w:t>
      </w:r>
      <w:r w:rsidR="00C15C53" w:rsidRPr="009775A9">
        <w:rPr>
          <w:rFonts w:ascii="Times New Roman" w:hAnsi="Times New Roman" w:cs="Times New Roman"/>
          <w:sz w:val="24"/>
          <w:szCs w:val="24"/>
        </w:rPr>
        <w:t xml:space="preserve"> A laws’ compendium was recently published by the Inter-American Commission on Human Rights (IACHR) and there currently </w:t>
      </w:r>
      <w:r w:rsidR="00385A82" w:rsidRPr="009775A9">
        <w:rPr>
          <w:rFonts w:ascii="Times New Roman" w:hAnsi="Times New Roman" w:cs="Times New Roman"/>
          <w:sz w:val="24"/>
          <w:szCs w:val="24"/>
        </w:rPr>
        <w:t>is a</w:t>
      </w:r>
      <w:r w:rsidR="00C15C53" w:rsidRPr="009775A9">
        <w:rPr>
          <w:rFonts w:ascii="Times New Roman" w:hAnsi="Times New Roman" w:cs="Times New Roman"/>
          <w:sz w:val="24"/>
          <w:szCs w:val="24"/>
        </w:rPr>
        <w:t xml:space="preserve"> substantial jurisprudence that supports resource rights and indigenous land in the Americas including the African descendant communities’ rights also known as “tribal </w:t>
      </w:r>
      <w:r w:rsidR="00385A82" w:rsidRPr="009775A9">
        <w:rPr>
          <w:rFonts w:ascii="Times New Roman" w:hAnsi="Times New Roman" w:cs="Times New Roman"/>
          <w:sz w:val="24"/>
          <w:szCs w:val="24"/>
        </w:rPr>
        <w:t xml:space="preserve">peoples. “They depend on certain landscapes </w:t>
      </w:r>
      <w:r w:rsidRPr="009775A9">
        <w:rPr>
          <w:rFonts w:ascii="Times New Roman" w:hAnsi="Times New Roman" w:cs="Times New Roman"/>
          <w:sz w:val="24"/>
          <w:szCs w:val="24"/>
        </w:rPr>
        <w:t xml:space="preserve">and </w:t>
      </w:r>
      <w:r w:rsidRPr="009775A9">
        <w:rPr>
          <w:rFonts w:ascii="Times New Roman" w:hAnsi="Times New Roman" w:cs="Times New Roman"/>
          <w:sz w:val="24"/>
          <w:szCs w:val="24"/>
        </w:rPr>
        <w:lastRenderedPageBreak/>
        <w:t>natural</w:t>
      </w:r>
      <w:r w:rsidR="00385A82" w:rsidRPr="009775A9">
        <w:rPr>
          <w:rFonts w:ascii="Times New Roman" w:hAnsi="Times New Roman" w:cs="Times New Roman"/>
          <w:sz w:val="24"/>
          <w:szCs w:val="24"/>
        </w:rPr>
        <w:t xml:space="preserve"> resources’ access for survival, </w:t>
      </w:r>
      <w:r w:rsidRPr="009775A9">
        <w:rPr>
          <w:rFonts w:ascii="Times New Roman" w:hAnsi="Times New Roman" w:cs="Times New Roman"/>
          <w:sz w:val="24"/>
          <w:szCs w:val="24"/>
        </w:rPr>
        <w:t xml:space="preserve">to </w:t>
      </w:r>
      <w:r w:rsidR="00385A82" w:rsidRPr="009775A9">
        <w:rPr>
          <w:rFonts w:ascii="Times New Roman" w:hAnsi="Times New Roman" w:cs="Times New Roman"/>
          <w:sz w:val="24"/>
          <w:szCs w:val="24"/>
        </w:rPr>
        <w:t>provide</w:t>
      </w:r>
      <w:r w:rsidRPr="009775A9">
        <w:rPr>
          <w:rFonts w:ascii="Times New Roman" w:hAnsi="Times New Roman" w:cs="Times New Roman"/>
          <w:sz w:val="24"/>
          <w:szCs w:val="24"/>
        </w:rPr>
        <w:t xml:space="preserve"> for their</w:t>
      </w:r>
      <w:r w:rsidR="00385A82" w:rsidRPr="009775A9">
        <w:rPr>
          <w:rFonts w:ascii="Times New Roman" w:hAnsi="Times New Roman" w:cs="Times New Roman"/>
          <w:sz w:val="24"/>
          <w:szCs w:val="24"/>
        </w:rPr>
        <w:t xml:space="preserve"> livelihoods and</w:t>
      </w:r>
      <w:r w:rsidRPr="009775A9">
        <w:rPr>
          <w:rFonts w:ascii="Times New Roman" w:hAnsi="Times New Roman" w:cs="Times New Roman"/>
          <w:sz w:val="24"/>
          <w:szCs w:val="24"/>
        </w:rPr>
        <w:t xml:space="preserve"> preserve a unique identity sense.</w:t>
      </w:r>
    </w:p>
    <w:p w14:paraId="27C4F3C3" w14:textId="4B260447" w:rsidR="00A914B9" w:rsidRDefault="0084364F" w:rsidP="009256A9">
      <w:pPr>
        <w:spacing w:line="480" w:lineRule="auto"/>
        <w:ind w:firstLine="720"/>
        <w:rPr>
          <w:rFonts w:ascii="Times New Roman" w:hAnsi="Times New Roman" w:cs="Times New Roman"/>
          <w:b/>
          <w:sz w:val="24"/>
          <w:szCs w:val="24"/>
        </w:rPr>
      </w:pPr>
      <w:r w:rsidRPr="009775A9">
        <w:rPr>
          <w:rFonts w:ascii="Times New Roman" w:hAnsi="Times New Roman" w:cs="Times New Roman"/>
          <w:sz w:val="24"/>
          <w:szCs w:val="24"/>
        </w:rPr>
        <w:t>These peop</w:t>
      </w:r>
      <w:r w:rsidRPr="009775A9">
        <w:rPr>
          <w:rFonts w:ascii="Times New Roman" w:hAnsi="Times New Roman" w:cs="Times New Roman"/>
          <w:sz w:val="24"/>
          <w:szCs w:val="24"/>
        </w:rPr>
        <w:t xml:space="preserve">le adapt to diverse livelihood strategies like nomadic herding which is </w:t>
      </w:r>
      <w:r w:rsidR="00977F72" w:rsidRPr="009775A9">
        <w:rPr>
          <w:rFonts w:ascii="Times New Roman" w:hAnsi="Times New Roman" w:cs="Times New Roman"/>
          <w:sz w:val="24"/>
          <w:szCs w:val="24"/>
        </w:rPr>
        <w:t>combined</w:t>
      </w:r>
      <w:r w:rsidRPr="009775A9">
        <w:rPr>
          <w:rFonts w:ascii="Times New Roman" w:hAnsi="Times New Roman" w:cs="Times New Roman"/>
          <w:sz w:val="24"/>
          <w:szCs w:val="24"/>
        </w:rPr>
        <w:t xml:space="preserve"> with seasonal agriculture; fishing and gathering; slash-and-burn rotational agriculture together with forest product reliance; farming and hunting with trading activities; oth</w:t>
      </w:r>
      <w:r w:rsidRPr="009775A9">
        <w:rPr>
          <w:rFonts w:ascii="Times New Roman" w:hAnsi="Times New Roman" w:cs="Times New Roman"/>
          <w:sz w:val="24"/>
          <w:szCs w:val="24"/>
        </w:rPr>
        <w:t xml:space="preserve">er complex and unique signals adapted </w:t>
      </w:r>
      <w:r w:rsidR="006B39BD" w:rsidRPr="009775A9">
        <w:rPr>
          <w:rFonts w:ascii="Times New Roman" w:hAnsi="Times New Roman" w:cs="Times New Roman"/>
          <w:sz w:val="24"/>
          <w:szCs w:val="24"/>
        </w:rPr>
        <w:t xml:space="preserve">to specific social and natural </w:t>
      </w:r>
      <w:r w:rsidR="00854D1E" w:rsidRPr="009775A9">
        <w:rPr>
          <w:rFonts w:ascii="Times New Roman" w:hAnsi="Times New Roman" w:cs="Times New Roman"/>
          <w:sz w:val="24"/>
          <w:szCs w:val="24"/>
        </w:rPr>
        <w:t>conditions. The</w:t>
      </w:r>
      <w:r w:rsidR="005304E6" w:rsidRPr="009775A9">
        <w:rPr>
          <w:rFonts w:ascii="Times New Roman" w:hAnsi="Times New Roman" w:cs="Times New Roman"/>
          <w:sz w:val="24"/>
          <w:szCs w:val="24"/>
        </w:rPr>
        <w:t xml:space="preserve"> size of the area land held under the customary regimes without the tenure official protection under the titling and stationary law is still not known but it may be as high as </w:t>
      </w:r>
      <w:r w:rsidR="00854D1E" w:rsidRPr="009775A9">
        <w:rPr>
          <w:rFonts w:ascii="Times New Roman" w:hAnsi="Times New Roman" w:cs="Times New Roman"/>
          <w:sz w:val="24"/>
          <w:szCs w:val="24"/>
        </w:rPr>
        <w:t>ninety</w:t>
      </w:r>
      <w:r w:rsidR="005304E6" w:rsidRPr="009775A9">
        <w:rPr>
          <w:rFonts w:ascii="Times New Roman" w:hAnsi="Times New Roman" w:cs="Times New Roman"/>
          <w:sz w:val="24"/>
          <w:szCs w:val="24"/>
        </w:rPr>
        <w:t xml:space="preserve"> perce</w:t>
      </w:r>
      <w:r w:rsidR="00854D1E" w:rsidRPr="009775A9">
        <w:rPr>
          <w:rFonts w:ascii="Times New Roman" w:hAnsi="Times New Roman" w:cs="Times New Roman"/>
          <w:sz w:val="24"/>
          <w:szCs w:val="24"/>
        </w:rPr>
        <w:t>nt</w:t>
      </w:r>
      <w:r w:rsidR="005304E6" w:rsidRPr="009775A9">
        <w:rPr>
          <w:rFonts w:ascii="Times New Roman" w:hAnsi="Times New Roman" w:cs="Times New Roman"/>
          <w:sz w:val="24"/>
          <w:szCs w:val="24"/>
        </w:rPr>
        <w:t xml:space="preserve"> in Africa,</w:t>
      </w:r>
      <w:r w:rsidR="00854D1E" w:rsidRPr="009775A9">
        <w:rPr>
          <w:rFonts w:ascii="Times New Roman" w:hAnsi="Times New Roman" w:cs="Times New Roman"/>
          <w:sz w:val="24"/>
          <w:szCs w:val="24"/>
        </w:rPr>
        <w:t xml:space="preserve"> </w:t>
      </w:r>
      <w:r w:rsidR="005304E6" w:rsidRPr="009775A9">
        <w:rPr>
          <w:rFonts w:ascii="Times New Roman" w:hAnsi="Times New Roman" w:cs="Times New Roman"/>
          <w:sz w:val="24"/>
          <w:szCs w:val="24"/>
        </w:rPr>
        <w:t>cove</w:t>
      </w:r>
      <w:r w:rsidR="00977F72" w:rsidRPr="009775A9">
        <w:rPr>
          <w:rFonts w:ascii="Times New Roman" w:hAnsi="Times New Roman" w:cs="Times New Roman"/>
          <w:sz w:val="24"/>
          <w:szCs w:val="24"/>
        </w:rPr>
        <w:t>ri</w:t>
      </w:r>
      <w:r w:rsidR="005304E6" w:rsidRPr="009775A9">
        <w:rPr>
          <w:rFonts w:ascii="Times New Roman" w:hAnsi="Times New Roman" w:cs="Times New Roman"/>
          <w:sz w:val="24"/>
          <w:szCs w:val="24"/>
        </w:rPr>
        <w:t>n</w:t>
      </w:r>
      <w:r w:rsidR="00977F72" w:rsidRPr="009775A9">
        <w:rPr>
          <w:rFonts w:ascii="Times New Roman" w:hAnsi="Times New Roman" w:cs="Times New Roman"/>
          <w:sz w:val="24"/>
          <w:szCs w:val="24"/>
        </w:rPr>
        <w:t>g</w:t>
      </w:r>
      <w:r w:rsidR="005304E6" w:rsidRPr="009775A9">
        <w:rPr>
          <w:rFonts w:ascii="Times New Roman" w:hAnsi="Times New Roman" w:cs="Times New Roman"/>
          <w:sz w:val="24"/>
          <w:szCs w:val="24"/>
        </w:rPr>
        <w:t xml:space="preserve"> significant </w:t>
      </w:r>
      <w:r w:rsidR="00854D1E" w:rsidRPr="009775A9">
        <w:rPr>
          <w:rFonts w:ascii="Times New Roman" w:hAnsi="Times New Roman" w:cs="Times New Roman"/>
          <w:sz w:val="24"/>
          <w:szCs w:val="24"/>
        </w:rPr>
        <w:t>areas</w:t>
      </w:r>
      <w:r w:rsidR="005304E6" w:rsidRPr="009775A9">
        <w:rPr>
          <w:rFonts w:ascii="Times New Roman" w:hAnsi="Times New Roman" w:cs="Times New Roman"/>
          <w:sz w:val="24"/>
          <w:szCs w:val="24"/>
        </w:rPr>
        <w:t xml:space="preserve"> such as the pacific,</w:t>
      </w:r>
      <w:r w:rsidR="00854D1E" w:rsidRPr="009775A9">
        <w:rPr>
          <w:rFonts w:ascii="Times New Roman" w:hAnsi="Times New Roman" w:cs="Times New Roman"/>
          <w:sz w:val="24"/>
          <w:szCs w:val="24"/>
        </w:rPr>
        <w:t xml:space="preserve"> </w:t>
      </w:r>
      <w:r w:rsidR="005304E6" w:rsidRPr="009775A9">
        <w:rPr>
          <w:rFonts w:ascii="Times New Roman" w:hAnsi="Times New Roman" w:cs="Times New Roman"/>
          <w:sz w:val="24"/>
          <w:szCs w:val="24"/>
        </w:rPr>
        <w:t>A</w:t>
      </w:r>
      <w:r w:rsidR="00854D1E" w:rsidRPr="009775A9">
        <w:rPr>
          <w:rFonts w:ascii="Times New Roman" w:hAnsi="Times New Roman" w:cs="Times New Roman"/>
          <w:sz w:val="24"/>
          <w:szCs w:val="24"/>
        </w:rPr>
        <w:t>s</w:t>
      </w:r>
      <w:r w:rsidR="005304E6" w:rsidRPr="009775A9">
        <w:rPr>
          <w:rFonts w:ascii="Times New Roman" w:hAnsi="Times New Roman" w:cs="Times New Roman"/>
          <w:sz w:val="24"/>
          <w:szCs w:val="24"/>
        </w:rPr>
        <w:t>i</w:t>
      </w:r>
      <w:r w:rsidR="00854D1E" w:rsidRPr="009775A9">
        <w:rPr>
          <w:rFonts w:ascii="Times New Roman" w:hAnsi="Times New Roman" w:cs="Times New Roman"/>
          <w:sz w:val="24"/>
          <w:szCs w:val="24"/>
        </w:rPr>
        <w:t>a</w:t>
      </w:r>
      <w:r w:rsidR="005304E6" w:rsidRPr="009775A9">
        <w:rPr>
          <w:rFonts w:ascii="Times New Roman" w:hAnsi="Times New Roman" w:cs="Times New Roman"/>
          <w:sz w:val="24"/>
          <w:szCs w:val="24"/>
        </w:rPr>
        <w:t xml:space="preserve"> and to a </w:t>
      </w:r>
      <w:r w:rsidR="00854D1E" w:rsidRPr="009775A9">
        <w:rPr>
          <w:rFonts w:ascii="Times New Roman" w:hAnsi="Times New Roman" w:cs="Times New Roman"/>
          <w:sz w:val="24"/>
          <w:szCs w:val="24"/>
        </w:rPr>
        <w:t>lesser</w:t>
      </w:r>
      <w:r w:rsidR="005304E6" w:rsidRPr="009775A9">
        <w:rPr>
          <w:rFonts w:ascii="Times New Roman" w:hAnsi="Times New Roman" w:cs="Times New Roman"/>
          <w:sz w:val="24"/>
          <w:szCs w:val="24"/>
        </w:rPr>
        <w:t xml:space="preserve"> extent of Latin </w:t>
      </w:r>
      <w:r w:rsidR="002811DA" w:rsidRPr="009775A9">
        <w:rPr>
          <w:rFonts w:ascii="Times New Roman" w:hAnsi="Times New Roman" w:cs="Times New Roman"/>
          <w:sz w:val="24"/>
          <w:szCs w:val="24"/>
        </w:rPr>
        <w:t>America (Coombes,</w:t>
      </w:r>
      <w:r w:rsidR="009D0D29">
        <w:rPr>
          <w:rFonts w:ascii="Times New Roman" w:hAnsi="Times New Roman" w:cs="Times New Roman"/>
          <w:sz w:val="24"/>
          <w:szCs w:val="24"/>
        </w:rPr>
        <w:t xml:space="preserve"> </w:t>
      </w:r>
      <w:r w:rsidR="002811DA" w:rsidRPr="009775A9">
        <w:rPr>
          <w:rFonts w:ascii="Times New Roman" w:hAnsi="Times New Roman" w:cs="Times New Roman"/>
          <w:sz w:val="24"/>
          <w:szCs w:val="24"/>
        </w:rPr>
        <w:t>2012)</w:t>
      </w:r>
      <w:r w:rsidR="005304E6" w:rsidRPr="009775A9">
        <w:rPr>
          <w:rFonts w:ascii="Times New Roman" w:hAnsi="Times New Roman" w:cs="Times New Roman"/>
          <w:sz w:val="24"/>
          <w:szCs w:val="24"/>
        </w:rPr>
        <w:t>.</w:t>
      </w:r>
      <w:r w:rsidR="00854D1E" w:rsidRPr="009775A9">
        <w:rPr>
          <w:rFonts w:ascii="Times New Roman" w:hAnsi="Times New Roman" w:cs="Times New Roman"/>
          <w:sz w:val="24"/>
          <w:szCs w:val="24"/>
        </w:rPr>
        <w:t xml:space="preserve"> </w:t>
      </w:r>
      <w:r w:rsidR="005304E6" w:rsidRPr="009775A9">
        <w:rPr>
          <w:rFonts w:ascii="Times New Roman" w:hAnsi="Times New Roman" w:cs="Times New Roman"/>
          <w:sz w:val="24"/>
          <w:szCs w:val="24"/>
        </w:rPr>
        <w:t xml:space="preserve">Because </w:t>
      </w:r>
      <w:r w:rsidR="006B7144" w:rsidRPr="009775A9">
        <w:rPr>
          <w:rFonts w:ascii="Times New Roman" w:hAnsi="Times New Roman" w:cs="Times New Roman"/>
          <w:sz w:val="24"/>
          <w:szCs w:val="24"/>
        </w:rPr>
        <w:t xml:space="preserve">the world's territory population estimation covers around 379 million people which is twenty percent, indigenous people cover a 1/3 of the world's life and poor a 20 years average that is less than the non-indigenous </w:t>
      </w:r>
      <w:r w:rsidR="00503074" w:rsidRPr="009775A9">
        <w:rPr>
          <w:rFonts w:ascii="Times New Roman" w:hAnsi="Times New Roman" w:cs="Times New Roman"/>
          <w:sz w:val="24"/>
          <w:szCs w:val="24"/>
        </w:rPr>
        <w:t>population.</w:t>
      </w:r>
      <w:r w:rsidR="005319B1" w:rsidRPr="009775A9">
        <w:rPr>
          <w:rFonts w:ascii="Times New Roman" w:hAnsi="Times New Roman" w:cs="Times New Roman"/>
          <w:sz w:val="24"/>
          <w:szCs w:val="24"/>
        </w:rPr>
        <w:t xml:space="preserve"> Adolescents' and women's Tenure rights under customary traditions are mostly limited, inhibiting the young </w:t>
      </w:r>
      <w:r w:rsidR="00862A0A" w:rsidRPr="009775A9">
        <w:rPr>
          <w:rFonts w:ascii="Times New Roman" w:hAnsi="Times New Roman" w:cs="Times New Roman"/>
          <w:sz w:val="24"/>
          <w:szCs w:val="24"/>
        </w:rPr>
        <w:t>girls</w:t>
      </w:r>
      <w:r w:rsidR="005319B1" w:rsidRPr="009775A9">
        <w:rPr>
          <w:rFonts w:ascii="Times New Roman" w:hAnsi="Times New Roman" w:cs="Times New Roman"/>
          <w:sz w:val="24"/>
          <w:szCs w:val="24"/>
        </w:rPr>
        <w:t>’ and women’s ability to reap the tenure security benefits.</w:t>
      </w:r>
    </w:p>
    <w:p w14:paraId="199D99FE" w14:textId="77777777" w:rsidR="00A914B9" w:rsidRDefault="0084364F" w:rsidP="009256A9">
      <w:pPr>
        <w:spacing w:line="480" w:lineRule="auto"/>
        <w:ind w:firstLine="720"/>
        <w:rPr>
          <w:rFonts w:ascii="Times New Roman" w:hAnsi="Times New Roman" w:cs="Times New Roman"/>
          <w:b/>
          <w:sz w:val="24"/>
          <w:szCs w:val="24"/>
        </w:rPr>
      </w:pPr>
      <w:r w:rsidRPr="009775A9">
        <w:rPr>
          <w:rFonts w:ascii="Times New Roman" w:hAnsi="Times New Roman" w:cs="Times New Roman"/>
          <w:sz w:val="24"/>
          <w:szCs w:val="24"/>
        </w:rPr>
        <w:t>E</w:t>
      </w:r>
      <w:r w:rsidR="00084332" w:rsidRPr="009775A9">
        <w:rPr>
          <w:rFonts w:ascii="Times New Roman" w:hAnsi="Times New Roman" w:cs="Times New Roman"/>
          <w:sz w:val="24"/>
          <w:szCs w:val="24"/>
        </w:rPr>
        <w:t xml:space="preserve">ffective </w:t>
      </w:r>
      <w:r w:rsidRPr="009775A9">
        <w:rPr>
          <w:rFonts w:ascii="Times New Roman" w:hAnsi="Times New Roman" w:cs="Times New Roman"/>
          <w:sz w:val="24"/>
          <w:szCs w:val="24"/>
        </w:rPr>
        <w:t>participation from all the men</w:t>
      </w:r>
      <w:r w:rsidR="00084332" w:rsidRPr="009775A9">
        <w:rPr>
          <w:rFonts w:ascii="Times New Roman" w:hAnsi="Times New Roman" w:cs="Times New Roman"/>
          <w:sz w:val="24"/>
          <w:szCs w:val="24"/>
        </w:rPr>
        <w:t xml:space="preserve">, </w:t>
      </w:r>
      <w:r w:rsidRPr="009775A9">
        <w:rPr>
          <w:rFonts w:ascii="Times New Roman" w:hAnsi="Times New Roman" w:cs="Times New Roman"/>
          <w:sz w:val="24"/>
          <w:szCs w:val="24"/>
        </w:rPr>
        <w:t xml:space="preserve">members, youth </w:t>
      </w:r>
      <w:r w:rsidR="00084332" w:rsidRPr="009775A9">
        <w:rPr>
          <w:rFonts w:ascii="Times New Roman" w:hAnsi="Times New Roman" w:cs="Times New Roman"/>
          <w:sz w:val="24"/>
          <w:szCs w:val="24"/>
        </w:rPr>
        <w:t xml:space="preserve">and </w:t>
      </w:r>
      <w:r w:rsidR="004C160C" w:rsidRPr="009775A9">
        <w:rPr>
          <w:rFonts w:ascii="Times New Roman" w:hAnsi="Times New Roman" w:cs="Times New Roman"/>
          <w:sz w:val="24"/>
          <w:szCs w:val="24"/>
        </w:rPr>
        <w:t>women,</w:t>
      </w:r>
      <w:r w:rsidR="00084332" w:rsidRPr="009775A9">
        <w:rPr>
          <w:rFonts w:ascii="Times New Roman" w:hAnsi="Times New Roman" w:cs="Times New Roman"/>
          <w:sz w:val="24"/>
          <w:szCs w:val="24"/>
        </w:rPr>
        <w:t xml:space="preserve"> </w:t>
      </w:r>
      <w:r w:rsidR="009766CC" w:rsidRPr="009775A9">
        <w:rPr>
          <w:rFonts w:ascii="Times New Roman" w:hAnsi="Times New Roman" w:cs="Times New Roman"/>
          <w:sz w:val="24"/>
          <w:szCs w:val="24"/>
        </w:rPr>
        <w:t xml:space="preserve">and </w:t>
      </w:r>
      <w:r w:rsidR="00084332" w:rsidRPr="009775A9">
        <w:rPr>
          <w:rFonts w:ascii="Times New Roman" w:hAnsi="Times New Roman" w:cs="Times New Roman"/>
          <w:sz w:val="24"/>
          <w:szCs w:val="24"/>
        </w:rPr>
        <w:t>tenure systems</w:t>
      </w:r>
      <w:r w:rsidR="009766CC" w:rsidRPr="009775A9">
        <w:rPr>
          <w:rFonts w:ascii="Times New Roman" w:hAnsi="Times New Roman" w:cs="Times New Roman"/>
          <w:sz w:val="24"/>
          <w:szCs w:val="24"/>
        </w:rPr>
        <w:t xml:space="preserve">’ decisions </w:t>
      </w:r>
      <w:r w:rsidR="00084332" w:rsidRPr="009775A9">
        <w:rPr>
          <w:rFonts w:ascii="Times New Roman" w:hAnsi="Times New Roman" w:cs="Times New Roman"/>
          <w:sz w:val="24"/>
          <w:szCs w:val="24"/>
        </w:rPr>
        <w:t xml:space="preserve">should be promoted through their local or traditional institutions, collective tenure </w:t>
      </w:r>
      <w:r w:rsidR="00103905" w:rsidRPr="009775A9">
        <w:rPr>
          <w:rFonts w:ascii="Times New Roman" w:hAnsi="Times New Roman" w:cs="Times New Roman"/>
          <w:sz w:val="24"/>
          <w:szCs w:val="24"/>
        </w:rPr>
        <w:t>systems</w:t>
      </w:r>
      <w:r w:rsidR="00054861" w:rsidRPr="009775A9">
        <w:rPr>
          <w:rFonts w:ascii="Times New Roman" w:hAnsi="Times New Roman" w:cs="Times New Roman"/>
          <w:sz w:val="24"/>
          <w:szCs w:val="24"/>
        </w:rPr>
        <w:t xml:space="preserve"> cases</w:t>
      </w:r>
      <w:r w:rsidR="00084332" w:rsidRPr="009775A9">
        <w:rPr>
          <w:rFonts w:ascii="Times New Roman" w:hAnsi="Times New Roman" w:cs="Times New Roman"/>
          <w:sz w:val="24"/>
          <w:szCs w:val="24"/>
        </w:rPr>
        <w:t xml:space="preserve"> </w:t>
      </w:r>
      <w:r w:rsidRPr="009775A9">
        <w:rPr>
          <w:rFonts w:ascii="Times New Roman" w:hAnsi="Times New Roman" w:cs="Times New Roman"/>
          <w:sz w:val="24"/>
          <w:szCs w:val="24"/>
        </w:rPr>
        <w:t>as advised by the Voluntary Guidelines.</w:t>
      </w:r>
      <w:r w:rsidR="00084332" w:rsidRPr="009775A9">
        <w:rPr>
          <w:rFonts w:ascii="Times New Roman" w:hAnsi="Times New Roman" w:cs="Times New Roman"/>
          <w:sz w:val="24"/>
          <w:szCs w:val="24"/>
        </w:rPr>
        <w:t xml:space="preserve"> These institutions</w:t>
      </w:r>
      <w:r w:rsidR="00054861" w:rsidRPr="009775A9">
        <w:rPr>
          <w:rFonts w:ascii="Times New Roman" w:hAnsi="Times New Roman" w:cs="Times New Roman"/>
          <w:sz w:val="24"/>
          <w:szCs w:val="24"/>
        </w:rPr>
        <w:t xml:space="preserve"> from the local governme</w:t>
      </w:r>
      <w:r w:rsidR="00084332" w:rsidRPr="009775A9">
        <w:rPr>
          <w:rFonts w:ascii="Times New Roman" w:hAnsi="Times New Roman" w:cs="Times New Roman"/>
          <w:sz w:val="24"/>
          <w:szCs w:val="24"/>
        </w:rPr>
        <w:t>nt also recognize that</w:t>
      </w:r>
      <w:r w:rsidR="00054861" w:rsidRPr="009775A9">
        <w:rPr>
          <w:rFonts w:ascii="Times New Roman" w:hAnsi="Times New Roman" w:cs="Times New Roman"/>
          <w:sz w:val="24"/>
          <w:szCs w:val="24"/>
        </w:rPr>
        <w:t xml:space="preserve"> </w:t>
      </w:r>
      <w:r w:rsidR="00084332" w:rsidRPr="009775A9">
        <w:rPr>
          <w:rFonts w:ascii="Times New Roman" w:hAnsi="Times New Roman" w:cs="Times New Roman"/>
          <w:sz w:val="24"/>
          <w:szCs w:val="24"/>
        </w:rPr>
        <w:t>resource</w:t>
      </w:r>
      <w:r w:rsidR="00054861" w:rsidRPr="009775A9">
        <w:rPr>
          <w:rFonts w:ascii="Times New Roman" w:hAnsi="Times New Roman" w:cs="Times New Roman"/>
          <w:sz w:val="24"/>
          <w:szCs w:val="24"/>
        </w:rPr>
        <w:t xml:space="preserve"> access or a specific place rights’ may</w:t>
      </w:r>
      <w:r w:rsidR="00084332" w:rsidRPr="009775A9">
        <w:rPr>
          <w:rFonts w:ascii="Times New Roman" w:hAnsi="Times New Roman" w:cs="Times New Roman"/>
          <w:sz w:val="24"/>
          <w:szCs w:val="24"/>
        </w:rPr>
        <w:t xml:space="preserve"> be overlapping, depending </w:t>
      </w:r>
      <w:r w:rsidR="00054861" w:rsidRPr="009775A9">
        <w:rPr>
          <w:rFonts w:ascii="Times New Roman" w:hAnsi="Times New Roman" w:cs="Times New Roman"/>
          <w:sz w:val="24"/>
          <w:szCs w:val="24"/>
        </w:rPr>
        <w:t xml:space="preserve">on different </w:t>
      </w:r>
      <w:r w:rsidR="00084332" w:rsidRPr="009775A9">
        <w:rPr>
          <w:rFonts w:ascii="Times New Roman" w:hAnsi="Times New Roman" w:cs="Times New Roman"/>
          <w:sz w:val="24"/>
          <w:szCs w:val="24"/>
        </w:rPr>
        <w:t>factors such</w:t>
      </w:r>
      <w:r w:rsidR="00054861" w:rsidRPr="009775A9">
        <w:rPr>
          <w:rFonts w:ascii="Times New Roman" w:hAnsi="Times New Roman" w:cs="Times New Roman"/>
          <w:sz w:val="24"/>
          <w:szCs w:val="24"/>
        </w:rPr>
        <w:t xml:space="preserve"> as </w:t>
      </w:r>
      <w:r w:rsidR="00084332" w:rsidRPr="009775A9">
        <w:rPr>
          <w:rFonts w:ascii="Times New Roman" w:hAnsi="Times New Roman" w:cs="Times New Roman"/>
          <w:sz w:val="24"/>
          <w:szCs w:val="24"/>
        </w:rPr>
        <w:t xml:space="preserve">ritual </w:t>
      </w:r>
      <w:r w:rsidR="00054861" w:rsidRPr="009775A9">
        <w:rPr>
          <w:rFonts w:ascii="Times New Roman" w:hAnsi="Times New Roman" w:cs="Times New Roman"/>
          <w:sz w:val="24"/>
          <w:szCs w:val="24"/>
        </w:rPr>
        <w:t>knowledge, lineage, gender, and age</w:t>
      </w:r>
      <w:r w:rsidR="00084332" w:rsidRPr="009775A9">
        <w:rPr>
          <w:rFonts w:ascii="Times New Roman" w:hAnsi="Times New Roman" w:cs="Times New Roman"/>
          <w:sz w:val="24"/>
          <w:szCs w:val="24"/>
        </w:rPr>
        <w:t xml:space="preserve">. Indigenous peoples’ tenure issues are increasingly linked to </w:t>
      </w:r>
      <w:r w:rsidR="00467F7B" w:rsidRPr="009775A9">
        <w:rPr>
          <w:rFonts w:ascii="Times New Roman" w:hAnsi="Times New Roman" w:cs="Times New Roman"/>
          <w:sz w:val="24"/>
          <w:szCs w:val="24"/>
        </w:rPr>
        <w:t xml:space="preserve">the </w:t>
      </w:r>
      <w:r w:rsidR="00084332" w:rsidRPr="009775A9">
        <w:rPr>
          <w:rFonts w:ascii="Times New Roman" w:hAnsi="Times New Roman" w:cs="Times New Roman"/>
          <w:sz w:val="24"/>
          <w:szCs w:val="24"/>
        </w:rPr>
        <w:t>global</w:t>
      </w:r>
      <w:r w:rsidR="00467F7B" w:rsidRPr="009775A9">
        <w:rPr>
          <w:rFonts w:ascii="Times New Roman" w:hAnsi="Times New Roman" w:cs="Times New Roman"/>
          <w:sz w:val="24"/>
          <w:szCs w:val="24"/>
        </w:rPr>
        <w:t xml:space="preserve"> rising</w:t>
      </w:r>
      <w:r w:rsidR="00084332" w:rsidRPr="009775A9">
        <w:rPr>
          <w:rFonts w:ascii="Times New Roman" w:hAnsi="Times New Roman" w:cs="Times New Roman"/>
          <w:sz w:val="24"/>
          <w:szCs w:val="24"/>
        </w:rPr>
        <w:t xml:space="preserve"> issues </w:t>
      </w:r>
      <w:r w:rsidR="000F2FA5" w:rsidRPr="009775A9">
        <w:rPr>
          <w:rFonts w:ascii="Times New Roman" w:hAnsi="Times New Roman" w:cs="Times New Roman"/>
          <w:sz w:val="24"/>
          <w:szCs w:val="24"/>
        </w:rPr>
        <w:t>t</w:t>
      </w:r>
      <w:r w:rsidR="00467F7B" w:rsidRPr="009775A9">
        <w:rPr>
          <w:rFonts w:ascii="Times New Roman" w:hAnsi="Times New Roman" w:cs="Times New Roman"/>
          <w:sz w:val="24"/>
          <w:szCs w:val="24"/>
        </w:rPr>
        <w:t xml:space="preserve">hat </w:t>
      </w:r>
      <w:r w:rsidR="00084332" w:rsidRPr="009775A9">
        <w:rPr>
          <w:rFonts w:ascii="Times New Roman" w:hAnsi="Times New Roman" w:cs="Times New Roman"/>
          <w:sz w:val="24"/>
          <w:szCs w:val="24"/>
        </w:rPr>
        <w:t>surround</w:t>
      </w:r>
      <w:r w:rsidR="00467F7B" w:rsidRPr="009775A9">
        <w:rPr>
          <w:rFonts w:ascii="Times New Roman" w:hAnsi="Times New Roman" w:cs="Times New Roman"/>
          <w:sz w:val="24"/>
          <w:szCs w:val="24"/>
        </w:rPr>
        <w:t xml:space="preserve"> GCC,</w:t>
      </w:r>
      <w:r w:rsidR="00084332" w:rsidRPr="009775A9">
        <w:rPr>
          <w:rFonts w:ascii="Times New Roman" w:hAnsi="Times New Roman" w:cs="Times New Roman"/>
          <w:sz w:val="24"/>
          <w:szCs w:val="24"/>
        </w:rPr>
        <w:t xml:space="preserve"> natural resource management</w:t>
      </w:r>
      <w:r w:rsidR="00467F7B" w:rsidRPr="009775A9">
        <w:rPr>
          <w:rFonts w:ascii="Times New Roman" w:hAnsi="Times New Roman" w:cs="Times New Roman"/>
          <w:sz w:val="24"/>
          <w:szCs w:val="24"/>
        </w:rPr>
        <w:t xml:space="preserve">, and biodiversity </w:t>
      </w:r>
      <w:r w:rsidR="000F2FA5" w:rsidRPr="009775A9">
        <w:rPr>
          <w:rFonts w:ascii="Times New Roman" w:hAnsi="Times New Roman" w:cs="Times New Roman"/>
          <w:sz w:val="24"/>
          <w:szCs w:val="24"/>
        </w:rPr>
        <w:t>conservation. Often,</w:t>
      </w:r>
      <w:r w:rsidR="00084332" w:rsidRPr="009775A9">
        <w:rPr>
          <w:rFonts w:ascii="Times New Roman" w:hAnsi="Times New Roman" w:cs="Times New Roman"/>
          <w:sz w:val="24"/>
          <w:szCs w:val="24"/>
        </w:rPr>
        <w:t xml:space="preserve"> Indigenous peoples </w:t>
      </w:r>
      <w:r w:rsidR="000F2FA5" w:rsidRPr="009775A9">
        <w:rPr>
          <w:rFonts w:ascii="Times New Roman" w:hAnsi="Times New Roman" w:cs="Times New Roman"/>
          <w:sz w:val="24"/>
          <w:szCs w:val="24"/>
        </w:rPr>
        <w:t xml:space="preserve">settle </w:t>
      </w:r>
      <w:r w:rsidR="00084332" w:rsidRPr="009775A9">
        <w:rPr>
          <w:rFonts w:ascii="Times New Roman" w:hAnsi="Times New Roman" w:cs="Times New Roman"/>
          <w:sz w:val="24"/>
          <w:szCs w:val="24"/>
        </w:rPr>
        <w:t>and</w:t>
      </w:r>
      <w:r w:rsidR="000F2FA5" w:rsidRPr="009775A9">
        <w:rPr>
          <w:rFonts w:ascii="Times New Roman" w:hAnsi="Times New Roman" w:cs="Times New Roman"/>
          <w:sz w:val="24"/>
          <w:szCs w:val="24"/>
        </w:rPr>
        <w:t xml:space="preserve"> have </w:t>
      </w:r>
      <w:r w:rsidR="00084332" w:rsidRPr="009775A9">
        <w:rPr>
          <w:rFonts w:ascii="Times New Roman" w:hAnsi="Times New Roman" w:cs="Times New Roman"/>
          <w:sz w:val="24"/>
          <w:szCs w:val="24"/>
        </w:rPr>
        <w:t>territories</w:t>
      </w:r>
      <w:r w:rsidR="000F2FA5" w:rsidRPr="009775A9">
        <w:rPr>
          <w:rFonts w:ascii="Times New Roman" w:hAnsi="Times New Roman" w:cs="Times New Roman"/>
          <w:sz w:val="24"/>
          <w:szCs w:val="24"/>
        </w:rPr>
        <w:t>’ rights that</w:t>
      </w:r>
      <w:r w:rsidR="00084332" w:rsidRPr="009775A9">
        <w:rPr>
          <w:rFonts w:ascii="Times New Roman" w:hAnsi="Times New Roman" w:cs="Times New Roman"/>
          <w:sz w:val="24"/>
          <w:szCs w:val="24"/>
        </w:rPr>
        <w:t xml:space="preserve"> overlap with the </w:t>
      </w:r>
      <w:r w:rsidR="000F2FA5" w:rsidRPr="009775A9">
        <w:rPr>
          <w:rFonts w:ascii="Times New Roman" w:hAnsi="Times New Roman" w:cs="Times New Roman"/>
          <w:sz w:val="24"/>
          <w:szCs w:val="24"/>
        </w:rPr>
        <w:t xml:space="preserve">world’s zones </w:t>
      </w:r>
      <w:r w:rsidR="00084332" w:rsidRPr="009775A9">
        <w:rPr>
          <w:rFonts w:ascii="Times New Roman" w:hAnsi="Times New Roman" w:cs="Times New Roman"/>
          <w:sz w:val="24"/>
          <w:szCs w:val="24"/>
        </w:rPr>
        <w:t xml:space="preserve">remaining </w:t>
      </w:r>
      <w:r w:rsidR="00F0431C" w:rsidRPr="009775A9">
        <w:rPr>
          <w:rFonts w:ascii="Times New Roman" w:hAnsi="Times New Roman" w:cs="Times New Roman"/>
          <w:sz w:val="24"/>
          <w:szCs w:val="24"/>
        </w:rPr>
        <w:t xml:space="preserve">with </w:t>
      </w:r>
      <w:r w:rsidR="00084332" w:rsidRPr="009775A9">
        <w:rPr>
          <w:rFonts w:ascii="Times New Roman" w:hAnsi="Times New Roman" w:cs="Times New Roman"/>
          <w:sz w:val="24"/>
          <w:szCs w:val="24"/>
        </w:rPr>
        <w:t>high biodiversity</w:t>
      </w:r>
      <w:r w:rsidR="00F0431C" w:rsidRPr="009775A9">
        <w:rPr>
          <w:rFonts w:ascii="Times New Roman" w:hAnsi="Times New Roman" w:cs="Times New Roman"/>
          <w:sz w:val="24"/>
          <w:szCs w:val="24"/>
        </w:rPr>
        <w:t xml:space="preserve"> and this </w:t>
      </w:r>
      <w:r w:rsidR="00084332" w:rsidRPr="009775A9">
        <w:rPr>
          <w:rFonts w:ascii="Times New Roman" w:hAnsi="Times New Roman" w:cs="Times New Roman"/>
          <w:sz w:val="24"/>
          <w:szCs w:val="24"/>
        </w:rPr>
        <w:t xml:space="preserve">does not result in </w:t>
      </w:r>
      <w:r w:rsidR="00F0431C" w:rsidRPr="009775A9">
        <w:rPr>
          <w:rFonts w:ascii="Times New Roman" w:hAnsi="Times New Roman" w:cs="Times New Roman"/>
          <w:sz w:val="24"/>
          <w:szCs w:val="24"/>
        </w:rPr>
        <w:t xml:space="preserve">its </w:t>
      </w:r>
      <w:r w:rsidR="00084332" w:rsidRPr="009775A9">
        <w:rPr>
          <w:rFonts w:ascii="Times New Roman" w:hAnsi="Times New Roman" w:cs="Times New Roman"/>
          <w:sz w:val="24"/>
          <w:szCs w:val="24"/>
        </w:rPr>
        <w:t>loss</w:t>
      </w:r>
      <w:r w:rsidR="00F0431C" w:rsidRPr="009775A9">
        <w:rPr>
          <w:rFonts w:ascii="Times New Roman" w:hAnsi="Times New Roman" w:cs="Times New Roman"/>
          <w:sz w:val="24"/>
          <w:szCs w:val="24"/>
        </w:rPr>
        <w:t>.</w:t>
      </w:r>
      <w:r w:rsidR="00084332" w:rsidRPr="009775A9">
        <w:rPr>
          <w:rFonts w:ascii="Times New Roman" w:hAnsi="Times New Roman" w:cs="Times New Roman"/>
          <w:sz w:val="24"/>
          <w:szCs w:val="24"/>
        </w:rPr>
        <w:t xml:space="preserve"> </w:t>
      </w:r>
      <w:r w:rsidR="00F0431C" w:rsidRPr="009775A9">
        <w:rPr>
          <w:rFonts w:ascii="Times New Roman" w:hAnsi="Times New Roman" w:cs="Times New Roman"/>
          <w:sz w:val="24"/>
          <w:szCs w:val="24"/>
        </w:rPr>
        <w:t xml:space="preserve">The </w:t>
      </w:r>
      <w:r w:rsidR="00084332" w:rsidRPr="009775A9">
        <w:rPr>
          <w:rFonts w:ascii="Times New Roman" w:hAnsi="Times New Roman" w:cs="Times New Roman"/>
          <w:sz w:val="24"/>
          <w:szCs w:val="24"/>
        </w:rPr>
        <w:t>territories under indigenous peoples</w:t>
      </w:r>
      <w:r w:rsidR="00F0431C" w:rsidRPr="009775A9">
        <w:rPr>
          <w:rFonts w:ascii="Times New Roman" w:hAnsi="Times New Roman" w:cs="Times New Roman"/>
          <w:sz w:val="24"/>
          <w:szCs w:val="24"/>
        </w:rPr>
        <w:t>’ secure tenure</w:t>
      </w:r>
      <w:r w:rsidR="00084332" w:rsidRPr="009775A9">
        <w:rPr>
          <w:rFonts w:ascii="Times New Roman" w:hAnsi="Times New Roman" w:cs="Times New Roman"/>
          <w:sz w:val="24"/>
          <w:szCs w:val="24"/>
        </w:rPr>
        <w:t xml:space="preserve"> are </w:t>
      </w:r>
      <w:r w:rsidR="00F0431C" w:rsidRPr="009775A9">
        <w:rPr>
          <w:rFonts w:ascii="Times New Roman" w:hAnsi="Times New Roman" w:cs="Times New Roman"/>
          <w:sz w:val="24"/>
          <w:szCs w:val="24"/>
        </w:rPr>
        <w:lastRenderedPageBreak/>
        <w:t xml:space="preserve">mostly </w:t>
      </w:r>
      <w:r w:rsidR="002B331E" w:rsidRPr="009775A9">
        <w:rPr>
          <w:rFonts w:ascii="Times New Roman" w:hAnsi="Times New Roman" w:cs="Times New Roman"/>
          <w:sz w:val="24"/>
          <w:szCs w:val="24"/>
        </w:rPr>
        <w:t>protected better</w:t>
      </w:r>
      <w:r w:rsidR="00084332" w:rsidRPr="009775A9">
        <w:rPr>
          <w:rFonts w:ascii="Times New Roman" w:hAnsi="Times New Roman" w:cs="Times New Roman"/>
          <w:sz w:val="24"/>
          <w:szCs w:val="24"/>
        </w:rPr>
        <w:t xml:space="preserve"> than </w:t>
      </w:r>
      <w:r w:rsidR="00F0431C" w:rsidRPr="009775A9">
        <w:rPr>
          <w:rFonts w:ascii="Times New Roman" w:hAnsi="Times New Roman" w:cs="Times New Roman"/>
          <w:sz w:val="24"/>
          <w:szCs w:val="24"/>
        </w:rPr>
        <w:t xml:space="preserve">the ones </w:t>
      </w:r>
      <w:r w:rsidR="00084332" w:rsidRPr="009775A9">
        <w:rPr>
          <w:rFonts w:ascii="Times New Roman" w:hAnsi="Times New Roman" w:cs="Times New Roman"/>
          <w:sz w:val="24"/>
          <w:szCs w:val="24"/>
        </w:rPr>
        <w:t>under</w:t>
      </w:r>
      <w:r w:rsidR="00F0431C" w:rsidRPr="009775A9">
        <w:rPr>
          <w:rFonts w:ascii="Times New Roman" w:hAnsi="Times New Roman" w:cs="Times New Roman"/>
          <w:sz w:val="24"/>
          <w:szCs w:val="24"/>
        </w:rPr>
        <w:t xml:space="preserve"> the control of the </w:t>
      </w:r>
      <w:r w:rsidR="00084332" w:rsidRPr="009775A9">
        <w:rPr>
          <w:rFonts w:ascii="Times New Roman" w:hAnsi="Times New Roman" w:cs="Times New Roman"/>
          <w:sz w:val="24"/>
          <w:szCs w:val="24"/>
        </w:rPr>
        <w:t>state</w:t>
      </w:r>
      <w:r w:rsidR="00503074" w:rsidRPr="009775A9">
        <w:rPr>
          <w:rFonts w:ascii="Times New Roman" w:hAnsi="Times New Roman" w:cs="Times New Roman"/>
          <w:sz w:val="24"/>
          <w:szCs w:val="24"/>
        </w:rPr>
        <w:t>.</w:t>
      </w:r>
      <w:r w:rsidR="002B331E" w:rsidRPr="009775A9">
        <w:rPr>
          <w:rFonts w:ascii="Times New Roman" w:hAnsi="Times New Roman" w:cs="Times New Roman"/>
          <w:sz w:val="24"/>
          <w:szCs w:val="24"/>
        </w:rPr>
        <w:t xml:space="preserve"> </w:t>
      </w:r>
      <w:r w:rsidR="00084332" w:rsidRPr="009775A9">
        <w:rPr>
          <w:rFonts w:ascii="Times New Roman" w:hAnsi="Times New Roman" w:cs="Times New Roman"/>
          <w:sz w:val="24"/>
          <w:szCs w:val="24"/>
        </w:rPr>
        <w:t>GCC</w:t>
      </w:r>
      <w:r w:rsidR="002B331E" w:rsidRPr="009775A9">
        <w:rPr>
          <w:rFonts w:ascii="Times New Roman" w:hAnsi="Times New Roman" w:cs="Times New Roman"/>
          <w:sz w:val="24"/>
          <w:szCs w:val="24"/>
        </w:rPr>
        <w:t xml:space="preserve"> mitigation efforts work to make sure that there </w:t>
      </w:r>
      <w:r w:rsidR="004244D1" w:rsidRPr="009775A9">
        <w:rPr>
          <w:rFonts w:ascii="Times New Roman" w:hAnsi="Times New Roman" w:cs="Times New Roman"/>
          <w:sz w:val="24"/>
          <w:szCs w:val="24"/>
        </w:rPr>
        <w:t>is deforestation</w:t>
      </w:r>
      <w:r w:rsidR="002B331E" w:rsidRPr="009775A9">
        <w:rPr>
          <w:rFonts w:ascii="Times New Roman" w:hAnsi="Times New Roman" w:cs="Times New Roman"/>
          <w:sz w:val="24"/>
          <w:szCs w:val="24"/>
        </w:rPr>
        <w:t xml:space="preserve"> reductio</w:t>
      </w:r>
      <w:r w:rsidR="00084332" w:rsidRPr="009775A9">
        <w:rPr>
          <w:rFonts w:ascii="Times New Roman" w:hAnsi="Times New Roman" w:cs="Times New Roman"/>
          <w:sz w:val="24"/>
          <w:szCs w:val="24"/>
        </w:rPr>
        <w:t>n</w:t>
      </w:r>
      <w:r w:rsidR="004244D1" w:rsidRPr="009775A9">
        <w:rPr>
          <w:rFonts w:ascii="Times New Roman" w:hAnsi="Times New Roman" w:cs="Times New Roman"/>
          <w:sz w:val="24"/>
          <w:szCs w:val="24"/>
        </w:rPr>
        <w:t xml:space="preserve"> and territories controlled </w:t>
      </w:r>
      <w:r w:rsidR="00577B28" w:rsidRPr="009775A9">
        <w:rPr>
          <w:rFonts w:ascii="Times New Roman" w:hAnsi="Times New Roman" w:cs="Times New Roman"/>
          <w:sz w:val="24"/>
          <w:szCs w:val="24"/>
        </w:rPr>
        <w:t>by indigenous</w:t>
      </w:r>
      <w:r w:rsidR="00084332" w:rsidRPr="009775A9">
        <w:rPr>
          <w:rFonts w:ascii="Times New Roman" w:hAnsi="Times New Roman" w:cs="Times New Roman"/>
          <w:sz w:val="24"/>
          <w:szCs w:val="24"/>
        </w:rPr>
        <w:t xml:space="preserve"> people</w:t>
      </w:r>
      <w:r w:rsidR="004244D1" w:rsidRPr="009775A9">
        <w:rPr>
          <w:rFonts w:ascii="Times New Roman" w:hAnsi="Times New Roman" w:cs="Times New Roman"/>
          <w:sz w:val="24"/>
          <w:szCs w:val="24"/>
        </w:rPr>
        <w:t xml:space="preserve"> </w:t>
      </w:r>
      <w:r w:rsidR="00084332" w:rsidRPr="009775A9">
        <w:rPr>
          <w:rFonts w:ascii="Times New Roman" w:hAnsi="Times New Roman" w:cs="Times New Roman"/>
          <w:sz w:val="24"/>
          <w:szCs w:val="24"/>
        </w:rPr>
        <w:t>are</w:t>
      </w:r>
      <w:r w:rsidR="004244D1" w:rsidRPr="009775A9">
        <w:rPr>
          <w:rFonts w:ascii="Times New Roman" w:hAnsi="Times New Roman" w:cs="Times New Roman"/>
          <w:sz w:val="24"/>
          <w:szCs w:val="24"/>
        </w:rPr>
        <w:t xml:space="preserve"> more</w:t>
      </w:r>
      <w:r w:rsidR="00084332" w:rsidRPr="009775A9">
        <w:rPr>
          <w:rFonts w:ascii="Times New Roman" w:hAnsi="Times New Roman" w:cs="Times New Roman"/>
          <w:sz w:val="24"/>
          <w:szCs w:val="24"/>
        </w:rPr>
        <w:t xml:space="preserve"> superior to </w:t>
      </w:r>
      <w:r w:rsidR="004244D1" w:rsidRPr="009775A9">
        <w:rPr>
          <w:rFonts w:ascii="Times New Roman" w:hAnsi="Times New Roman" w:cs="Times New Roman"/>
          <w:sz w:val="24"/>
          <w:szCs w:val="24"/>
        </w:rPr>
        <w:t xml:space="preserve">the other protected areas hence </w:t>
      </w:r>
      <w:r w:rsidR="00084332" w:rsidRPr="009775A9">
        <w:rPr>
          <w:rFonts w:ascii="Times New Roman" w:hAnsi="Times New Roman" w:cs="Times New Roman"/>
          <w:sz w:val="24"/>
          <w:szCs w:val="24"/>
        </w:rPr>
        <w:t xml:space="preserve">preventing </w:t>
      </w:r>
      <w:r w:rsidR="00953E66" w:rsidRPr="009775A9">
        <w:rPr>
          <w:rFonts w:ascii="Times New Roman" w:hAnsi="Times New Roman" w:cs="Times New Roman"/>
          <w:sz w:val="24"/>
          <w:szCs w:val="24"/>
        </w:rPr>
        <w:t>deforestation.</w:t>
      </w:r>
      <w:r w:rsidR="00084332" w:rsidRPr="009775A9">
        <w:rPr>
          <w:rFonts w:ascii="Times New Roman" w:hAnsi="Times New Roman" w:cs="Times New Roman"/>
          <w:sz w:val="24"/>
          <w:szCs w:val="24"/>
        </w:rPr>
        <w:t xml:space="preserve"> Indigenous peoples are </w:t>
      </w:r>
      <w:r w:rsidR="00577B28" w:rsidRPr="009775A9">
        <w:rPr>
          <w:rFonts w:ascii="Times New Roman" w:hAnsi="Times New Roman" w:cs="Times New Roman"/>
          <w:sz w:val="24"/>
          <w:szCs w:val="24"/>
        </w:rPr>
        <w:t xml:space="preserve">largely taking part in </w:t>
      </w:r>
      <w:r w:rsidR="00084332" w:rsidRPr="009775A9">
        <w:rPr>
          <w:rFonts w:ascii="Times New Roman" w:hAnsi="Times New Roman" w:cs="Times New Roman"/>
          <w:sz w:val="24"/>
          <w:szCs w:val="24"/>
        </w:rPr>
        <w:t xml:space="preserve">national and global fora to </w:t>
      </w:r>
      <w:r w:rsidR="00577B28" w:rsidRPr="009775A9">
        <w:rPr>
          <w:rFonts w:ascii="Times New Roman" w:hAnsi="Times New Roman" w:cs="Times New Roman"/>
          <w:sz w:val="24"/>
          <w:szCs w:val="24"/>
        </w:rPr>
        <w:t xml:space="preserve">share </w:t>
      </w:r>
      <w:r w:rsidR="00084332" w:rsidRPr="009775A9">
        <w:rPr>
          <w:rFonts w:ascii="Times New Roman" w:hAnsi="Times New Roman" w:cs="Times New Roman"/>
          <w:sz w:val="24"/>
          <w:szCs w:val="24"/>
        </w:rPr>
        <w:t>their interests and competencies in and</w:t>
      </w:r>
      <w:r w:rsidR="00577B28" w:rsidRPr="009775A9">
        <w:rPr>
          <w:rFonts w:ascii="Times New Roman" w:hAnsi="Times New Roman" w:cs="Times New Roman"/>
          <w:sz w:val="24"/>
          <w:szCs w:val="24"/>
        </w:rPr>
        <w:t xml:space="preserve"> GCC mitigation and efforts of biodiversity.</w:t>
      </w:r>
    </w:p>
    <w:p w14:paraId="13BEB80D" w14:textId="77777777" w:rsidR="00A914B9" w:rsidRDefault="0084364F" w:rsidP="009256A9">
      <w:pPr>
        <w:spacing w:line="480" w:lineRule="auto"/>
        <w:jc w:val="center"/>
        <w:rPr>
          <w:rFonts w:ascii="Times New Roman" w:hAnsi="Times New Roman" w:cs="Times New Roman"/>
          <w:sz w:val="24"/>
          <w:szCs w:val="24"/>
        </w:rPr>
      </w:pPr>
      <w:r w:rsidRPr="009775A9">
        <w:rPr>
          <w:rFonts w:ascii="Times New Roman" w:hAnsi="Times New Roman" w:cs="Times New Roman"/>
          <w:b/>
          <w:bCs/>
          <w:sz w:val="24"/>
          <w:szCs w:val="24"/>
        </w:rPr>
        <w:t>Weak states may fail to protect indigenous peoples</w:t>
      </w:r>
    </w:p>
    <w:p w14:paraId="586C5A25" w14:textId="0C7EEECA" w:rsidR="00A914B9" w:rsidRDefault="0084364F" w:rsidP="009256A9">
      <w:pPr>
        <w:spacing w:line="480" w:lineRule="auto"/>
        <w:ind w:firstLine="720"/>
        <w:rPr>
          <w:rFonts w:ascii="Times New Roman" w:hAnsi="Times New Roman" w:cs="Times New Roman"/>
          <w:b/>
          <w:sz w:val="24"/>
          <w:szCs w:val="24"/>
        </w:rPr>
      </w:pPr>
      <w:r w:rsidRPr="009775A9">
        <w:rPr>
          <w:rFonts w:ascii="Times New Roman" w:hAnsi="Times New Roman" w:cs="Times New Roman"/>
          <w:sz w:val="24"/>
          <w:szCs w:val="24"/>
        </w:rPr>
        <w:t xml:space="preserve">While most of the indigenous individuals </w:t>
      </w:r>
      <w:r w:rsidR="00084332" w:rsidRPr="009775A9">
        <w:rPr>
          <w:rFonts w:ascii="Times New Roman" w:hAnsi="Times New Roman" w:cs="Times New Roman"/>
          <w:sz w:val="24"/>
          <w:szCs w:val="24"/>
        </w:rPr>
        <w:t>in countries with enacted policies and laws to help</w:t>
      </w:r>
      <w:r w:rsidR="00CA459E" w:rsidRPr="009775A9">
        <w:rPr>
          <w:rFonts w:ascii="Times New Roman" w:hAnsi="Times New Roman" w:cs="Times New Roman"/>
          <w:sz w:val="24"/>
          <w:szCs w:val="24"/>
        </w:rPr>
        <w:t xml:space="preserve"> i</w:t>
      </w:r>
      <w:r w:rsidR="009B6F70" w:rsidRPr="009775A9">
        <w:rPr>
          <w:rFonts w:ascii="Times New Roman" w:hAnsi="Times New Roman" w:cs="Times New Roman"/>
          <w:sz w:val="24"/>
          <w:szCs w:val="24"/>
        </w:rPr>
        <w:t>n correcting the post-colonial wrongs each day, conflict and other laws limit implementation.</w:t>
      </w:r>
      <w:r w:rsidR="005A68F5" w:rsidRPr="009775A9">
        <w:rPr>
          <w:rFonts w:ascii="Times New Roman" w:hAnsi="Times New Roman" w:cs="Times New Roman"/>
          <w:sz w:val="24"/>
          <w:szCs w:val="24"/>
        </w:rPr>
        <w:t xml:space="preserve"> The changes are also inhibited by land administration systems, weak courts, and corruption in some other cases. The weakest zones in the State are typically found in remote regions </w:t>
      </w:r>
      <w:r w:rsidR="00DD3410" w:rsidRPr="009775A9">
        <w:rPr>
          <w:rFonts w:ascii="Times New Roman" w:hAnsi="Times New Roman" w:cs="Times New Roman"/>
          <w:sz w:val="24"/>
          <w:szCs w:val="24"/>
        </w:rPr>
        <w:t>where indigenous</w:t>
      </w:r>
      <w:r w:rsidR="005A68F5" w:rsidRPr="009775A9">
        <w:rPr>
          <w:rFonts w:ascii="Times New Roman" w:hAnsi="Times New Roman" w:cs="Times New Roman"/>
          <w:sz w:val="24"/>
          <w:szCs w:val="24"/>
        </w:rPr>
        <w:t xml:space="preserve"> individuals live.</w:t>
      </w:r>
      <w:r w:rsidR="0027603A" w:rsidRPr="009775A9">
        <w:rPr>
          <w:rFonts w:ascii="Times New Roman" w:hAnsi="Times New Roman" w:cs="Times New Roman"/>
          <w:sz w:val="24"/>
          <w:szCs w:val="24"/>
        </w:rPr>
        <w:t xml:space="preserve"> They have full and strong rights to autonomous territories in extreme cases such as Colombia but cannon exercise their rights fully because of the poor security provided to the citizens and armed </w:t>
      </w:r>
      <w:r w:rsidR="004D0767" w:rsidRPr="009775A9">
        <w:rPr>
          <w:rFonts w:ascii="Times New Roman" w:hAnsi="Times New Roman" w:cs="Times New Roman"/>
          <w:sz w:val="24"/>
          <w:szCs w:val="24"/>
        </w:rPr>
        <w:t>conflict (Hall,</w:t>
      </w:r>
      <w:r w:rsidR="009D0D29">
        <w:rPr>
          <w:rFonts w:ascii="Times New Roman" w:hAnsi="Times New Roman" w:cs="Times New Roman"/>
          <w:sz w:val="24"/>
          <w:szCs w:val="24"/>
        </w:rPr>
        <w:t xml:space="preserve"> </w:t>
      </w:r>
      <w:r w:rsidR="004D0767" w:rsidRPr="009775A9">
        <w:rPr>
          <w:rFonts w:ascii="Times New Roman" w:hAnsi="Times New Roman" w:cs="Times New Roman"/>
          <w:sz w:val="24"/>
          <w:szCs w:val="24"/>
        </w:rPr>
        <w:t>2015)</w:t>
      </w:r>
      <w:r w:rsidR="0027603A" w:rsidRPr="009775A9">
        <w:rPr>
          <w:rFonts w:ascii="Times New Roman" w:hAnsi="Times New Roman" w:cs="Times New Roman"/>
          <w:sz w:val="24"/>
          <w:szCs w:val="24"/>
        </w:rPr>
        <w:t>.</w:t>
      </w:r>
      <w:r w:rsidR="00B818B0" w:rsidRPr="009775A9">
        <w:rPr>
          <w:rFonts w:ascii="Times New Roman" w:hAnsi="Times New Roman" w:cs="Times New Roman"/>
          <w:sz w:val="24"/>
          <w:szCs w:val="24"/>
        </w:rPr>
        <w:t xml:space="preserve"> </w:t>
      </w:r>
      <w:r w:rsidR="008E5466" w:rsidRPr="009775A9">
        <w:rPr>
          <w:rFonts w:ascii="Times New Roman" w:hAnsi="Times New Roman" w:cs="Times New Roman"/>
          <w:sz w:val="24"/>
          <w:szCs w:val="24"/>
        </w:rPr>
        <w:t>These autonomous</w:t>
      </w:r>
      <w:r w:rsidR="00B818B0" w:rsidRPr="009775A9">
        <w:rPr>
          <w:rFonts w:ascii="Times New Roman" w:hAnsi="Times New Roman" w:cs="Times New Roman"/>
          <w:sz w:val="24"/>
          <w:szCs w:val="24"/>
        </w:rPr>
        <w:t xml:space="preserve"> </w:t>
      </w:r>
      <w:r w:rsidR="008E5466" w:rsidRPr="009775A9">
        <w:rPr>
          <w:rFonts w:ascii="Times New Roman" w:hAnsi="Times New Roman" w:cs="Times New Roman"/>
          <w:sz w:val="24"/>
          <w:szCs w:val="24"/>
        </w:rPr>
        <w:t>territories are</w:t>
      </w:r>
      <w:r w:rsidR="00B818B0" w:rsidRPr="009775A9">
        <w:rPr>
          <w:rFonts w:ascii="Times New Roman" w:hAnsi="Times New Roman" w:cs="Times New Roman"/>
          <w:sz w:val="24"/>
          <w:szCs w:val="24"/>
        </w:rPr>
        <w:t xml:space="preserve"> also larger ar</w:t>
      </w:r>
      <w:r w:rsidR="002D09B4" w:rsidRPr="009775A9">
        <w:rPr>
          <w:rFonts w:ascii="Times New Roman" w:hAnsi="Times New Roman" w:cs="Times New Roman"/>
          <w:sz w:val="24"/>
          <w:szCs w:val="24"/>
        </w:rPr>
        <w:t xml:space="preserve">eas’ remnants granted originally but not titles or recognized formally to Colombia’s indigenous </w:t>
      </w:r>
      <w:r w:rsidR="008E5466" w:rsidRPr="009775A9">
        <w:rPr>
          <w:rFonts w:ascii="Times New Roman" w:hAnsi="Times New Roman" w:cs="Times New Roman"/>
          <w:sz w:val="24"/>
          <w:szCs w:val="24"/>
        </w:rPr>
        <w:t>peoples. Some areas commonly have conflicting laws such as the National Integrated Protected Area System, the Fisheries Code, the Rights Act of 1997 (IPRA) conflicts with the Mining Act of 1995 for the Indigenous Peoples in Philippine and the Forestry Code.</w:t>
      </w:r>
      <w:r w:rsidR="00C4726A" w:rsidRPr="009775A9">
        <w:rPr>
          <w:rFonts w:ascii="Times New Roman" w:hAnsi="Times New Roman" w:cs="Times New Roman"/>
          <w:sz w:val="24"/>
          <w:szCs w:val="24"/>
        </w:rPr>
        <w:t xml:space="preserve"> Indigenous individuals together with their allies in India have given </w:t>
      </w:r>
      <w:r w:rsidR="00335AD7" w:rsidRPr="009775A9">
        <w:rPr>
          <w:rFonts w:ascii="Times New Roman" w:hAnsi="Times New Roman" w:cs="Times New Roman"/>
          <w:sz w:val="24"/>
          <w:szCs w:val="24"/>
        </w:rPr>
        <w:t>support to</w:t>
      </w:r>
      <w:r w:rsidR="00C4726A" w:rsidRPr="009775A9">
        <w:rPr>
          <w:rFonts w:ascii="Times New Roman" w:hAnsi="Times New Roman" w:cs="Times New Roman"/>
          <w:sz w:val="24"/>
          <w:szCs w:val="24"/>
        </w:rPr>
        <w:t xml:space="preserve"> </w:t>
      </w:r>
      <w:r w:rsidR="00335AD7" w:rsidRPr="009775A9">
        <w:rPr>
          <w:rFonts w:ascii="Times New Roman" w:hAnsi="Times New Roman" w:cs="Times New Roman"/>
          <w:sz w:val="24"/>
          <w:szCs w:val="24"/>
        </w:rPr>
        <w:t xml:space="preserve">the 2006 Forest Act </w:t>
      </w:r>
      <w:r w:rsidR="001F6390" w:rsidRPr="009775A9">
        <w:rPr>
          <w:rFonts w:ascii="Times New Roman" w:hAnsi="Times New Roman" w:cs="Times New Roman"/>
          <w:sz w:val="24"/>
          <w:szCs w:val="24"/>
        </w:rPr>
        <w:t xml:space="preserve">by </w:t>
      </w:r>
      <w:r w:rsidR="00335AD7" w:rsidRPr="009775A9">
        <w:rPr>
          <w:rFonts w:ascii="Times New Roman" w:hAnsi="Times New Roman" w:cs="Times New Roman"/>
          <w:sz w:val="24"/>
          <w:szCs w:val="24"/>
        </w:rPr>
        <w:t>using the Right to Information Act of 2005 (RTI) implementation.</w:t>
      </w:r>
      <w:r w:rsidR="00CE1FAF" w:rsidRPr="009775A9">
        <w:rPr>
          <w:rFonts w:ascii="Times New Roman" w:hAnsi="Times New Roman" w:cs="Times New Roman"/>
          <w:sz w:val="24"/>
          <w:szCs w:val="24"/>
        </w:rPr>
        <w:t xml:space="preserve"> The 2006 Forest Act values and recognizes contested regions</w:t>
      </w:r>
      <w:r w:rsidR="00EC31E8" w:rsidRPr="009775A9">
        <w:rPr>
          <w:rFonts w:ascii="Times New Roman" w:hAnsi="Times New Roman" w:cs="Times New Roman"/>
          <w:sz w:val="24"/>
          <w:szCs w:val="24"/>
        </w:rPr>
        <w:t xml:space="preserve"> and remote forested territories' tribal rights and nomadic tribes' rights.</w:t>
      </w:r>
    </w:p>
    <w:p w14:paraId="78010AE4" w14:textId="77777777" w:rsidR="00A914B9" w:rsidRDefault="0084364F" w:rsidP="009256A9">
      <w:pPr>
        <w:spacing w:line="480" w:lineRule="auto"/>
        <w:jc w:val="center"/>
        <w:rPr>
          <w:rFonts w:ascii="Times New Roman" w:hAnsi="Times New Roman" w:cs="Times New Roman"/>
          <w:b/>
          <w:sz w:val="24"/>
          <w:szCs w:val="24"/>
        </w:rPr>
      </w:pPr>
      <w:r w:rsidRPr="009775A9">
        <w:rPr>
          <w:rFonts w:ascii="Times New Roman" w:hAnsi="Times New Roman" w:cs="Times New Roman"/>
          <w:b/>
          <w:bCs/>
          <w:sz w:val="24"/>
          <w:szCs w:val="24"/>
        </w:rPr>
        <w:t>Poorly functioning land markets and some large-scale land acquisitions may threaten indigenous peoples</w:t>
      </w:r>
    </w:p>
    <w:p w14:paraId="08244217" w14:textId="7C9B6A6F" w:rsidR="00A914B9" w:rsidRDefault="0084364F" w:rsidP="009256A9">
      <w:pPr>
        <w:spacing w:line="480" w:lineRule="auto"/>
        <w:ind w:firstLine="720"/>
        <w:rPr>
          <w:rFonts w:ascii="Times New Roman" w:hAnsi="Times New Roman" w:cs="Times New Roman"/>
          <w:b/>
          <w:sz w:val="24"/>
          <w:szCs w:val="24"/>
        </w:rPr>
      </w:pPr>
      <w:r w:rsidRPr="009775A9">
        <w:rPr>
          <w:rFonts w:ascii="Times New Roman" w:hAnsi="Times New Roman" w:cs="Times New Roman"/>
          <w:sz w:val="24"/>
          <w:szCs w:val="24"/>
        </w:rPr>
        <w:lastRenderedPageBreak/>
        <w:t>Indigenous peoples will lose their legal rights easily with a lack of secure tenure to water and land b</w:t>
      </w:r>
      <w:r w:rsidRPr="009775A9">
        <w:rPr>
          <w:rFonts w:ascii="Times New Roman" w:hAnsi="Times New Roman" w:cs="Times New Roman"/>
          <w:sz w:val="24"/>
          <w:szCs w:val="24"/>
        </w:rPr>
        <w:t xml:space="preserve">y a pen's stroke to natural </w:t>
      </w:r>
      <w:r w:rsidR="00084332" w:rsidRPr="009775A9">
        <w:rPr>
          <w:rFonts w:ascii="Times New Roman" w:hAnsi="Times New Roman" w:cs="Times New Roman"/>
          <w:sz w:val="24"/>
          <w:szCs w:val="24"/>
        </w:rPr>
        <w:t>resources. There is a prediction from the World Bank study that many indigenous peoples</w:t>
      </w:r>
      <w:r w:rsidR="00297932" w:rsidRPr="009775A9">
        <w:rPr>
          <w:rFonts w:ascii="Times New Roman" w:hAnsi="Times New Roman" w:cs="Times New Roman"/>
          <w:sz w:val="24"/>
          <w:szCs w:val="24"/>
        </w:rPr>
        <w:t xml:space="preserve"> from the South American and Saharan African dry forests are likely to lose their lands because by 2030 it might be put into agricultural production due to the rising land </w:t>
      </w:r>
      <w:r w:rsidR="005C2B03" w:rsidRPr="009775A9">
        <w:rPr>
          <w:rFonts w:ascii="Times New Roman" w:hAnsi="Times New Roman" w:cs="Times New Roman"/>
          <w:sz w:val="24"/>
          <w:szCs w:val="24"/>
        </w:rPr>
        <w:t>demands. The</w:t>
      </w:r>
      <w:r w:rsidR="00297932" w:rsidRPr="009775A9">
        <w:rPr>
          <w:rFonts w:ascii="Times New Roman" w:hAnsi="Times New Roman" w:cs="Times New Roman"/>
          <w:sz w:val="24"/>
          <w:szCs w:val="24"/>
        </w:rPr>
        <w:t xml:space="preserve"> </w:t>
      </w:r>
      <w:r w:rsidR="005C2B03" w:rsidRPr="009775A9">
        <w:rPr>
          <w:rFonts w:ascii="Times New Roman" w:hAnsi="Times New Roman" w:cs="Times New Roman"/>
          <w:sz w:val="24"/>
          <w:szCs w:val="24"/>
        </w:rPr>
        <w:t>indigenous rights have been conflicted in Southeast Asia due to the forested areas' oil palm plantation expansion.</w:t>
      </w:r>
      <w:r w:rsidR="00AD71B5" w:rsidRPr="009775A9">
        <w:rPr>
          <w:rFonts w:ascii="Times New Roman" w:hAnsi="Times New Roman" w:cs="Times New Roman"/>
          <w:sz w:val="24"/>
          <w:szCs w:val="24"/>
        </w:rPr>
        <w:t xml:space="preserve"> When indigenous</w:t>
      </w:r>
      <w:r w:rsidR="004C2FA6" w:rsidRPr="009775A9">
        <w:rPr>
          <w:rFonts w:ascii="Times New Roman" w:hAnsi="Times New Roman" w:cs="Times New Roman"/>
          <w:sz w:val="24"/>
          <w:szCs w:val="24"/>
        </w:rPr>
        <w:t xml:space="preserve"> </w:t>
      </w:r>
      <w:r w:rsidR="00546D19" w:rsidRPr="009775A9">
        <w:rPr>
          <w:rFonts w:ascii="Times New Roman" w:hAnsi="Times New Roman" w:cs="Times New Roman"/>
          <w:sz w:val="24"/>
          <w:szCs w:val="24"/>
        </w:rPr>
        <w:t>individuals’</w:t>
      </w:r>
      <w:r w:rsidR="004C2FA6" w:rsidRPr="009775A9">
        <w:rPr>
          <w:rFonts w:ascii="Times New Roman" w:hAnsi="Times New Roman" w:cs="Times New Roman"/>
          <w:sz w:val="24"/>
          <w:szCs w:val="24"/>
        </w:rPr>
        <w:t xml:space="preserve"> rights to </w:t>
      </w:r>
      <w:r w:rsidR="00546D19" w:rsidRPr="009775A9">
        <w:rPr>
          <w:rFonts w:ascii="Times New Roman" w:hAnsi="Times New Roman" w:cs="Times New Roman"/>
          <w:sz w:val="24"/>
          <w:szCs w:val="24"/>
        </w:rPr>
        <w:t>their resources</w:t>
      </w:r>
      <w:r w:rsidR="004C2FA6" w:rsidRPr="009775A9">
        <w:rPr>
          <w:rFonts w:ascii="Times New Roman" w:hAnsi="Times New Roman" w:cs="Times New Roman"/>
          <w:sz w:val="24"/>
          <w:szCs w:val="24"/>
        </w:rPr>
        <w:t xml:space="preserve"> and land are not recorded, recognized, and enforced well, they can be evicted or dispossessed from their </w:t>
      </w:r>
      <w:r w:rsidR="009775A9" w:rsidRPr="009775A9">
        <w:rPr>
          <w:rFonts w:ascii="Times New Roman" w:hAnsi="Times New Roman" w:cs="Times New Roman"/>
          <w:sz w:val="24"/>
          <w:szCs w:val="24"/>
        </w:rPr>
        <w:t>places (Jentoft,</w:t>
      </w:r>
      <w:r w:rsidR="009D0D29">
        <w:rPr>
          <w:rFonts w:ascii="Times New Roman" w:hAnsi="Times New Roman" w:cs="Times New Roman"/>
          <w:sz w:val="24"/>
          <w:szCs w:val="24"/>
        </w:rPr>
        <w:t xml:space="preserve"> </w:t>
      </w:r>
      <w:r w:rsidR="009775A9" w:rsidRPr="009775A9">
        <w:rPr>
          <w:rFonts w:ascii="Times New Roman" w:hAnsi="Times New Roman" w:cs="Times New Roman"/>
          <w:sz w:val="24"/>
          <w:szCs w:val="24"/>
        </w:rPr>
        <w:t>2003)</w:t>
      </w:r>
      <w:r w:rsidR="004C2FA6" w:rsidRPr="009775A9">
        <w:rPr>
          <w:rFonts w:ascii="Times New Roman" w:hAnsi="Times New Roman" w:cs="Times New Roman"/>
          <w:sz w:val="24"/>
          <w:szCs w:val="24"/>
        </w:rPr>
        <w:t>.</w:t>
      </w:r>
      <w:r w:rsidR="00AD71B5" w:rsidRPr="009775A9">
        <w:rPr>
          <w:rFonts w:ascii="Times New Roman" w:hAnsi="Times New Roman" w:cs="Times New Roman"/>
          <w:sz w:val="24"/>
          <w:szCs w:val="24"/>
        </w:rPr>
        <w:t xml:space="preserve">  </w:t>
      </w:r>
      <w:r w:rsidR="00546D19" w:rsidRPr="009775A9">
        <w:rPr>
          <w:rFonts w:ascii="Times New Roman" w:hAnsi="Times New Roman" w:cs="Times New Roman"/>
          <w:sz w:val="24"/>
          <w:szCs w:val="24"/>
        </w:rPr>
        <w:t xml:space="preserve">Many chiefs in </w:t>
      </w:r>
      <w:r w:rsidR="001F2244" w:rsidRPr="009775A9">
        <w:rPr>
          <w:rFonts w:ascii="Times New Roman" w:hAnsi="Times New Roman" w:cs="Times New Roman"/>
          <w:sz w:val="24"/>
          <w:szCs w:val="24"/>
        </w:rPr>
        <w:t>Africa, have</w:t>
      </w:r>
      <w:r w:rsidR="00546D19" w:rsidRPr="009775A9">
        <w:rPr>
          <w:rFonts w:ascii="Times New Roman" w:hAnsi="Times New Roman" w:cs="Times New Roman"/>
          <w:sz w:val="24"/>
          <w:szCs w:val="24"/>
        </w:rPr>
        <w:t xml:space="preserve"> signed away land rights without any consultation with their </w:t>
      </w:r>
      <w:r w:rsidR="001F2244" w:rsidRPr="009775A9">
        <w:rPr>
          <w:rFonts w:ascii="Times New Roman" w:hAnsi="Times New Roman" w:cs="Times New Roman"/>
          <w:sz w:val="24"/>
          <w:szCs w:val="24"/>
        </w:rPr>
        <w:t>constituents. This</w:t>
      </w:r>
      <w:r w:rsidR="00546D19" w:rsidRPr="009775A9">
        <w:rPr>
          <w:rFonts w:ascii="Times New Roman" w:hAnsi="Times New Roman" w:cs="Times New Roman"/>
          <w:sz w:val="24"/>
          <w:szCs w:val="24"/>
        </w:rPr>
        <w:t xml:space="preserve"> </w:t>
      </w:r>
      <w:r w:rsidR="001F2244" w:rsidRPr="009775A9">
        <w:rPr>
          <w:rFonts w:ascii="Times New Roman" w:hAnsi="Times New Roman" w:cs="Times New Roman"/>
          <w:sz w:val="24"/>
          <w:szCs w:val="24"/>
        </w:rPr>
        <w:t>raises</w:t>
      </w:r>
      <w:r w:rsidR="00546D19" w:rsidRPr="009775A9">
        <w:rPr>
          <w:rFonts w:ascii="Times New Roman" w:hAnsi="Times New Roman" w:cs="Times New Roman"/>
          <w:sz w:val="24"/>
          <w:szCs w:val="24"/>
        </w:rPr>
        <w:t xml:space="preserve"> an </w:t>
      </w:r>
      <w:r w:rsidR="00A8572B" w:rsidRPr="009775A9">
        <w:rPr>
          <w:rFonts w:ascii="Times New Roman" w:hAnsi="Times New Roman" w:cs="Times New Roman"/>
          <w:sz w:val="24"/>
          <w:szCs w:val="24"/>
        </w:rPr>
        <w:t>alarming issue</w:t>
      </w:r>
      <w:r w:rsidR="00546D19" w:rsidRPr="009775A9">
        <w:rPr>
          <w:rFonts w:ascii="Times New Roman" w:hAnsi="Times New Roman" w:cs="Times New Roman"/>
          <w:sz w:val="24"/>
          <w:szCs w:val="24"/>
        </w:rPr>
        <w:t xml:space="preserve"> where there is the need of building good </w:t>
      </w:r>
      <w:r w:rsidR="001F2244" w:rsidRPr="009775A9">
        <w:rPr>
          <w:rFonts w:ascii="Times New Roman" w:hAnsi="Times New Roman" w:cs="Times New Roman"/>
          <w:sz w:val="24"/>
          <w:szCs w:val="24"/>
        </w:rPr>
        <w:t>governance</w:t>
      </w:r>
      <w:r w:rsidR="00546D19" w:rsidRPr="009775A9">
        <w:rPr>
          <w:rFonts w:ascii="Times New Roman" w:hAnsi="Times New Roman" w:cs="Times New Roman"/>
          <w:sz w:val="24"/>
          <w:szCs w:val="24"/>
        </w:rPr>
        <w:t xml:space="preserve"> to help in controlling and </w:t>
      </w:r>
      <w:r w:rsidR="001F2244" w:rsidRPr="009775A9">
        <w:rPr>
          <w:rFonts w:ascii="Times New Roman" w:hAnsi="Times New Roman" w:cs="Times New Roman"/>
          <w:sz w:val="24"/>
          <w:szCs w:val="24"/>
        </w:rPr>
        <w:t>ass</w:t>
      </w:r>
      <w:r w:rsidR="00546D19" w:rsidRPr="009775A9">
        <w:rPr>
          <w:rFonts w:ascii="Times New Roman" w:hAnsi="Times New Roman" w:cs="Times New Roman"/>
          <w:sz w:val="24"/>
          <w:szCs w:val="24"/>
        </w:rPr>
        <w:t>ist</w:t>
      </w:r>
      <w:r w:rsidR="001F2244" w:rsidRPr="009775A9">
        <w:rPr>
          <w:rFonts w:ascii="Times New Roman" w:hAnsi="Times New Roman" w:cs="Times New Roman"/>
          <w:sz w:val="24"/>
          <w:szCs w:val="24"/>
        </w:rPr>
        <w:t>i</w:t>
      </w:r>
      <w:r w:rsidR="00546D19" w:rsidRPr="009775A9">
        <w:rPr>
          <w:rFonts w:ascii="Times New Roman" w:hAnsi="Times New Roman" w:cs="Times New Roman"/>
          <w:sz w:val="24"/>
          <w:szCs w:val="24"/>
        </w:rPr>
        <w:t xml:space="preserve">ng </w:t>
      </w:r>
      <w:r w:rsidR="001F2244" w:rsidRPr="009775A9">
        <w:rPr>
          <w:rFonts w:ascii="Times New Roman" w:hAnsi="Times New Roman" w:cs="Times New Roman"/>
          <w:sz w:val="24"/>
          <w:szCs w:val="24"/>
        </w:rPr>
        <w:t xml:space="preserve">the </w:t>
      </w:r>
      <w:r w:rsidR="00546D19" w:rsidRPr="009775A9">
        <w:rPr>
          <w:rFonts w:ascii="Times New Roman" w:hAnsi="Times New Roman" w:cs="Times New Roman"/>
          <w:sz w:val="24"/>
          <w:szCs w:val="24"/>
        </w:rPr>
        <w:t>local people in protecting their resources and land rights</w:t>
      </w:r>
      <w:r w:rsidR="001F2244" w:rsidRPr="009775A9">
        <w:rPr>
          <w:rFonts w:ascii="Times New Roman" w:hAnsi="Times New Roman" w:cs="Times New Roman"/>
          <w:sz w:val="24"/>
          <w:szCs w:val="24"/>
        </w:rPr>
        <w:t>.</w:t>
      </w:r>
      <w:r w:rsidR="00546D19" w:rsidRPr="009775A9">
        <w:rPr>
          <w:rFonts w:ascii="Times New Roman" w:hAnsi="Times New Roman" w:cs="Times New Roman"/>
          <w:sz w:val="24"/>
          <w:szCs w:val="24"/>
        </w:rPr>
        <w:t xml:space="preserve"> </w:t>
      </w:r>
      <w:r w:rsidR="00A8572B" w:rsidRPr="009775A9">
        <w:rPr>
          <w:rFonts w:ascii="Times New Roman" w:hAnsi="Times New Roman" w:cs="Times New Roman"/>
          <w:sz w:val="24"/>
          <w:szCs w:val="24"/>
        </w:rPr>
        <w:t>A community mapping program was supported by USAID in Indonesia and people were allowed to sign maps using their fingerprints to bind agreements with the border demarcations.</w:t>
      </w:r>
    </w:p>
    <w:p w14:paraId="430D7F73" w14:textId="77777777" w:rsidR="00A914B9" w:rsidRDefault="0084364F" w:rsidP="009256A9">
      <w:pPr>
        <w:spacing w:line="480" w:lineRule="auto"/>
        <w:jc w:val="center"/>
        <w:rPr>
          <w:rFonts w:ascii="Times New Roman" w:hAnsi="Times New Roman" w:cs="Times New Roman"/>
          <w:b/>
          <w:sz w:val="24"/>
          <w:szCs w:val="24"/>
        </w:rPr>
      </w:pPr>
      <w:r w:rsidRPr="009775A9">
        <w:rPr>
          <w:rFonts w:ascii="Times New Roman" w:hAnsi="Times New Roman" w:cs="Times New Roman"/>
          <w:b/>
          <w:bCs/>
          <w:sz w:val="24"/>
          <w:szCs w:val="24"/>
        </w:rPr>
        <w:t>Agrarian reform can be a double-edged issue for indigenous peoples</w:t>
      </w:r>
    </w:p>
    <w:p w14:paraId="44B90828" w14:textId="77777777" w:rsidR="00A914B9" w:rsidRDefault="0084364F" w:rsidP="009256A9">
      <w:pPr>
        <w:spacing w:line="480" w:lineRule="auto"/>
        <w:ind w:firstLine="720"/>
        <w:rPr>
          <w:rFonts w:ascii="Times New Roman" w:hAnsi="Times New Roman" w:cs="Times New Roman"/>
          <w:b/>
          <w:sz w:val="24"/>
          <w:szCs w:val="24"/>
        </w:rPr>
      </w:pPr>
      <w:r w:rsidRPr="009775A9">
        <w:rPr>
          <w:rFonts w:ascii="Times New Roman" w:hAnsi="Times New Roman" w:cs="Times New Roman"/>
          <w:sz w:val="24"/>
          <w:szCs w:val="24"/>
        </w:rPr>
        <w:t xml:space="preserve">Agrarian reform can be a high threat to the rights of indigenous people when the program used in land </w:t>
      </w:r>
      <w:r w:rsidR="00084332" w:rsidRPr="009775A9">
        <w:rPr>
          <w:rFonts w:ascii="Times New Roman" w:hAnsi="Times New Roman" w:cs="Times New Roman"/>
          <w:sz w:val="24"/>
          <w:szCs w:val="24"/>
        </w:rPr>
        <w:t>registration</w:t>
      </w:r>
      <w:r w:rsidRPr="009775A9">
        <w:rPr>
          <w:rFonts w:ascii="Times New Roman" w:hAnsi="Times New Roman" w:cs="Times New Roman"/>
          <w:sz w:val="24"/>
          <w:szCs w:val="24"/>
        </w:rPr>
        <w:t xml:space="preserve"> </w:t>
      </w:r>
      <w:r w:rsidR="00084332" w:rsidRPr="009775A9">
        <w:rPr>
          <w:rFonts w:ascii="Times New Roman" w:hAnsi="Times New Roman" w:cs="Times New Roman"/>
          <w:sz w:val="24"/>
          <w:szCs w:val="24"/>
        </w:rPr>
        <w:t>a</w:t>
      </w:r>
      <w:r w:rsidRPr="009775A9">
        <w:rPr>
          <w:rFonts w:ascii="Times New Roman" w:hAnsi="Times New Roman" w:cs="Times New Roman"/>
          <w:sz w:val="24"/>
          <w:szCs w:val="24"/>
        </w:rPr>
        <w:t xml:space="preserve">nd distribution fails to take into account their preexisting </w:t>
      </w:r>
      <w:r w:rsidR="00084332" w:rsidRPr="009775A9">
        <w:rPr>
          <w:rFonts w:ascii="Times New Roman" w:hAnsi="Times New Roman" w:cs="Times New Roman"/>
          <w:sz w:val="24"/>
          <w:szCs w:val="24"/>
        </w:rPr>
        <w:t>rights. When poor farmers are pushed by agrarian reform into indigenous lands because of the unavailability of lands, indigenous peoples and farmers are left with no other choice other than fighting over weak rights. A lot of agricultural land in the Philippines</w:t>
      </w:r>
      <w:r w:rsidR="009E5BB3" w:rsidRPr="009775A9">
        <w:rPr>
          <w:rFonts w:ascii="Times New Roman" w:hAnsi="Times New Roman" w:cs="Times New Roman"/>
          <w:sz w:val="24"/>
          <w:szCs w:val="24"/>
        </w:rPr>
        <w:t xml:space="preserve"> is held by agro-industry and poor farmers are left with no land and </w:t>
      </w:r>
      <w:r w:rsidR="008135C1" w:rsidRPr="009775A9">
        <w:rPr>
          <w:rFonts w:ascii="Times New Roman" w:hAnsi="Times New Roman" w:cs="Times New Roman"/>
          <w:sz w:val="24"/>
          <w:szCs w:val="24"/>
        </w:rPr>
        <w:t>sometimes many</w:t>
      </w:r>
      <w:r w:rsidR="009E5BB3" w:rsidRPr="009775A9">
        <w:rPr>
          <w:rFonts w:ascii="Times New Roman" w:hAnsi="Times New Roman" w:cs="Times New Roman"/>
          <w:sz w:val="24"/>
          <w:szCs w:val="24"/>
        </w:rPr>
        <w:t xml:space="preserve"> indigenous lands have been given titles in favor of the invading family settlers by </w:t>
      </w:r>
      <w:r w:rsidR="008135C1" w:rsidRPr="009775A9">
        <w:rPr>
          <w:rFonts w:ascii="Times New Roman" w:hAnsi="Times New Roman" w:cs="Times New Roman"/>
          <w:sz w:val="24"/>
          <w:szCs w:val="24"/>
        </w:rPr>
        <w:t>the Agrarian</w:t>
      </w:r>
      <w:r w:rsidR="009E5BB3" w:rsidRPr="009775A9">
        <w:rPr>
          <w:rFonts w:ascii="Times New Roman" w:hAnsi="Times New Roman" w:cs="Times New Roman"/>
          <w:sz w:val="24"/>
          <w:szCs w:val="24"/>
        </w:rPr>
        <w:t xml:space="preserve"> Reform Department while the indigenous individuals still wait for the Ancestral Domain Certificates’ issuance</w:t>
      </w:r>
      <w:r w:rsidR="008135C1" w:rsidRPr="009775A9">
        <w:rPr>
          <w:rFonts w:ascii="Times New Roman" w:hAnsi="Times New Roman" w:cs="Times New Roman"/>
          <w:sz w:val="24"/>
          <w:szCs w:val="24"/>
        </w:rPr>
        <w:t>. Population pressure and the expansion of infrastructure</w:t>
      </w:r>
      <w:r w:rsidR="00F67842" w:rsidRPr="009775A9">
        <w:rPr>
          <w:rFonts w:ascii="Times New Roman" w:hAnsi="Times New Roman" w:cs="Times New Roman"/>
          <w:sz w:val="24"/>
          <w:szCs w:val="24"/>
        </w:rPr>
        <w:t xml:space="preserve"> especially in</w:t>
      </w:r>
      <w:r w:rsidR="008135C1" w:rsidRPr="009775A9">
        <w:rPr>
          <w:rFonts w:ascii="Times New Roman" w:hAnsi="Times New Roman" w:cs="Times New Roman"/>
          <w:sz w:val="24"/>
          <w:szCs w:val="24"/>
        </w:rPr>
        <w:t xml:space="preserve"> South America</w:t>
      </w:r>
      <w:r w:rsidR="00F67842" w:rsidRPr="009775A9">
        <w:rPr>
          <w:rFonts w:ascii="Times New Roman" w:hAnsi="Times New Roman" w:cs="Times New Roman"/>
          <w:sz w:val="24"/>
          <w:szCs w:val="24"/>
        </w:rPr>
        <w:t xml:space="preserve"> where there is a set of interlinked </w:t>
      </w:r>
      <w:r w:rsidR="00F67842" w:rsidRPr="009775A9">
        <w:rPr>
          <w:rFonts w:ascii="Times New Roman" w:hAnsi="Times New Roman" w:cs="Times New Roman"/>
          <w:sz w:val="24"/>
          <w:szCs w:val="24"/>
        </w:rPr>
        <w:lastRenderedPageBreak/>
        <w:t>canals, dams, and different routes to the Pacific.</w:t>
      </w:r>
      <w:r w:rsidR="00AA7297" w:rsidRPr="009775A9">
        <w:rPr>
          <w:rFonts w:ascii="Times New Roman" w:hAnsi="Times New Roman" w:cs="Times New Roman"/>
          <w:sz w:val="24"/>
          <w:szCs w:val="24"/>
        </w:rPr>
        <w:t xml:space="preserve"> This highway crisscrosses the biodiverse, fragile, and Gran Chaco and Amazon basin indigenous lands. Brazil </w:t>
      </w:r>
      <w:r w:rsidR="00022375" w:rsidRPr="009775A9">
        <w:rPr>
          <w:rFonts w:ascii="Times New Roman" w:hAnsi="Times New Roman" w:cs="Times New Roman"/>
          <w:sz w:val="24"/>
          <w:szCs w:val="24"/>
        </w:rPr>
        <w:t>has however enforced roads and other development restrictions that can end up affecting the indigenous reserves.</w:t>
      </w:r>
      <w:r w:rsidR="00623E33" w:rsidRPr="009775A9">
        <w:rPr>
          <w:rFonts w:ascii="Times New Roman" w:hAnsi="Times New Roman" w:cs="Times New Roman"/>
          <w:sz w:val="24"/>
          <w:szCs w:val="24"/>
        </w:rPr>
        <w:t xml:space="preserve"> Recently, the g</w:t>
      </w:r>
      <w:r w:rsidR="00CA0824" w:rsidRPr="009775A9">
        <w:rPr>
          <w:rFonts w:ascii="Times New Roman" w:hAnsi="Times New Roman" w:cs="Times New Roman"/>
          <w:sz w:val="24"/>
          <w:szCs w:val="24"/>
        </w:rPr>
        <w:t>overnment</w:t>
      </w:r>
      <w:r w:rsidR="00623E33" w:rsidRPr="009775A9">
        <w:rPr>
          <w:rFonts w:ascii="Times New Roman" w:hAnsi="Times New Roman" w:cs="Times New Roman"/>
          <w:sz w:val="24"/>
          <w:szCs w:val="24"/>
        </w:rPr>
        <w:t xml:space="preserve"> has supported the upriver hydroelectric dam</w:t>
      </w:r>
      <w:r w:rsidR="00CA0824" w:rsidRPr="009775A9">
        <w:rPr>
          <w:rFonts w:ascii="Times New Roman" w:hAnsi="Times New Roman" w:cs="Times New Roman"/>
          <w:sz w:val="24"/>
          <w:szCs w:val="24"/>
        </w:rPr>
        <w:t xml:space="preserve"> constructed that will flood indigenous </w:t>
      </w:r>
      <w:r w:rsidR="00322666" w:rsidRPr="009775A9">
        <w:rPr>
          <w:rFonts w:ascii="Times New Roman" w:hAnsi="Times New Roman" w:cs="Times New Roman"/>
          <w:sz w:val="24"/>
          <w:szCs w:val="24"/>
        </w:rPr>
        <w:t>people’s communities</w:t>
      </w:r>
      <w:r w:rsidR="00CA0824" w:rsidRPr="009775A9">
        <w:rPr>
          <w:rFonts w:ascii="Times New Roman" w:hAnsi="Times New Roman" w:cs="Times New Roman"/>
          <w:sz w:val="24"/>
          <w:szCs w:val="24"/>
        </w:rPr>
        <w:t>’ lands in Xingu and displace Xipaia, Kuruaya, Juruna, Xikrín, Arara, and Kayapó</w:t>
      </w:r>
      <w:r w:rsidR="00322666" w:rsidRPr="009775A9">
        <w:rPr>
          <w:rFonts w:ascii="Times New Roman" w:hAnsi="Times New Roman" w:cs="Times New Roman"/>
          <w:sz w:val="24"/>
          <w:szCs w:val="24"/>
        </w:rPr>
        <w:t xml:space="preserve"> from their territory.</w:t>
      </w:r>
    </w:p>
    <w:p w14:paraId="2D8358B7" w14:textId="714F2739" w:rsidR="00A914B9" w:rsidRDefault="0084364F" w:rsidP="009256A9">
      <w:pPr>
        <w:spacing w:line="480" w:lineRule="auto"/>
        <w:ind w:firstLine="720"/>
        <w:rPr>
          <w:rFonts w:ascii="Times New Roman" w:hAnsi="Times New Roman" w:cs="Times New Roman"/>
          <w:b/>
          <w:sz w:val="24"/>
          <w:szCs w:val="24"/>
        </w:rPr>
      </w:pPr>
      <w:r w:rsidRPr="009775A9">
        <w:rPr>
          <w:rFonts w:ascii="Times New Roman" w:hAnsi="Times New Roman" w:cs="Times New Roman"/>
          <w:sz w:val="24"/>
          <w:szCs w:val="24"/>
        </w:rPr>
        <w:t>The Tariquía Women's strugg</w:t>
      </w:r>
      <w:r w:rsidRPr="009775A9">
        <w:rPr>
          <w:rFonts w:ascii="Times New Roman" w:hAnsi="Times New Roman" w:cs="Times New Roman"/>
          <w:sz w:val="24"/>
          <w:szCs w:val="24"/>
        </w:rPr>
        <w:t>les start from the river where they go fishing to the bees that give them honey alongside nature and animals. In this struggle, women give support to their families, and children by sharing social reproduction activities while elders give them strength. Th</w:t>
      </w:r>
      <w:r w:rsidRPr="009775A9">
        <w:rPr>
          <w:rFonts w:ascii="Times New Roman" w:hAnsi="Times New Roman" w:cs="Times New Roman"/>
          <w:sz w:val="24"/>
          <w:szCs w:val="24"/>
        </w:rPr>
        <w:t xml:space="preserve">ey also fight for their children's future and ongoing generations. Different mechanisms of patriarchal mediation are used by women for defense, with support from state-instructed unionism, larger regional and national </w:t>
      </w:r>
      <w:r w:rsidR="004D0767" w:rsidRPr="009775A9">
        <w:rPr>
          <w:rFonts w:ascii="Times New Roman" w:hAnsi="Times New Roman" w:cs="Times New Roman"/>
          <w:sz w:val="24"/>
          <w:szCs w:val="24"/>
        </w:rPr>
        <w:t>organizations (López-Morales,</w:t>
      </w:r>
      <w:r w:rsidR="009D0D29">
        <w:rPr>
          <w:rFonts w:ascii="Times New Roman" w:hAnsi="Times New Roman" w:cs="Times New Roman"/>
          <w:sz w:val="24"/>
          <w:szCs w:val="24"/>
        </w:rPr>
        <w:t xml:space="preserve"> </w:t>
      </w:r>
      <w:r w:rsidR="004D0767" w:rsidRPr="009775A9">
        <w:rPr>
          <w:rFonts w:ascii="Times New Roman" w:hAnsi="Times New Roman" w:cs="Times New Roman"/>
          <w:sz w:val="24"/>
          <w:szCs w:val="24"/>
        </w:rPr>
        <w:t>2015)</w:t>
      </w:r>
      <w:r w:rsidRPr="009775A9">
        <w:rPr>
          <w:rFonts w:ascii="Times New Roman" w:hAnsi="Times New Roman" w:cs="Times New Roman"/>
          <w:sz w:val="24"/>
          <w:szCs w:val="24"/>
        </w:rPr>
        <w:t xml:space="preserve">. </w:t>
      </w:r>
      <w:r w:rsidRPr="009775A9">
        <w:rPr>
          <w:rFonts w:ascii="Times New Roman" w:hAnsi="Times New Roman" w:cs="Times New Roman"/>
          <w:sz w:val="24"/>
          <w:szCs w:val="24"/>
        </w:rPr>
        <w:t>The Tariquía women struggle has the classic conceptions violence against women which defines them as victims. They have broken a record the corset of gender violence as called by Verónica Gago and re-appropriated organizational and territory forms, traying</w:t>
      </w:r>
      <w:r w:rsidRPr="009775A9">
        <w:rPr>
          <w:rFonts w:ascii="Times New Roman" w:hAnsi="Times New Roman" w:cs="Times New Roman"/>
          <w:sz w:val="24"/>
          <w:szCs w:val="24"/>
        </w:rPr>
        <w:t xml:space="preserve"> critical in a difficult and complex context under which the state has co-opted most of the union organizations. The FTC authority has been disputed by women and they have made it to placing female leaders within the local agrarian union. Today, the agrari</w:t>
      </w:r>
      <w:r w:rsidRPr="009775A9">
        <w:rPr>
          <w:rFonts w:ascii="Times New Roman" w:hAnsi="Times New Roman" w:cs="Times New Roman"/>
          <w:sz w:val="24"/>
          <w:szCs w:val="24"/>
        </w:rPr>
        <w:t>an union local has merged with the Defense Committee but is led by a female.</w:t>
      </w:r>
    </w:p>
    <w:p w14:paraId="19B36B49" w14:textId="77777777" w:rsidR="00A914B9" w:rsidRDefault="0084364F" w:rsidP="009256A9">
      <w:pPr>
        <w:spacing w:line="480" w:lineRule="auto"/>
        <w:jc w:val="center"/>
        <w:rPr>
          <w:rFonts w:ascii="Times New Roman" w:hAnsi="Times New Roman" w:cs="Times New Roman"/>
          <w:b/>
          <w:sz w:val="24"/>
          <w:szCs w:val="24"/>
        </w:rPr>
      </w:pPr>
      <w:r w:rsidRPr="009775A9">
        <w:rPr>
          <w:rFonts w:ascii="Times New Roman" w:hAnsi="Times New Roman" w:cs="Times New Roman"/>
          <w:b/>
          <w:bCs/>
          <w:sz w:val="24"/>
          <w:szCs w:val="24"/>
        </w:rPr>
        <w:t>Biodiversity conservation may threaten indigenous peoples’ land rights by creating or expanding protected areas</w:t>
      </w:r>
    </w:p>
    <w:p w14:paraId="7B7D5190" w14:textId="77777777" w:rsidR="00A914B9" w:rsidRDefault="0084364F" w:rsidP="009256A9">
      <w:pPr>
        <w:spacing w:line="480" w:lineRule="auto"/>
        <w:ind w:firstLine="720"/>
        <w:rPr>
          <w:rFonts w:ascii="Times New Roman" w:hAnsi="Times New Roman" w:cs="Times New Roman"/>
          <w:sz w:val="24"/>
          <w:szCs w:val="24"/>
        </w:rPr>
      </w:pPr>
      <w:r w:rsidRPr="009775A9">
        <w:rPr>
          <w:rFonts w:ascii="Times New Roman" w:hAnsi="Times New Roman" w:cs="Times New Roman"/>
          <w:sz w:val="24"/>
          <w:szCs w:val="24"/>
        </w:rPr>
        <w:t>The conservation led by the state in Africa has a violating due pro</w:t>
      </w:r>
      <w:r w:rsidRPr="009775A9">
        <w:rPr>
          <w:rFonts w:ascii="Times New Roman" w:hAnsi="Times New Roman" w:cs="Times New Roman"/>
          <w:sz w:val="24"/>
          <w:szCs w:val="24"/>
        </w:rPr>
        <w:t xml:space="preserve">cess rights history of the local occupants, property and farms </w:t>
      </w:r>
      <w:r w:rsidR="005B3227" w:rsidRPr="009775A9">
        <w:rPr>
          <w:rFonts w:ascii="Times New Roman" w:hAnsi="Times New Roman" w:cs="Times New Roman"/>
          <w:sz w:val="24"/>
          <w:szCs w:val="24"/>
        </w:rPr>
        <w:t>destruction,</w:t>
      </w:r>
      <w:r w:rsidRPr="009775A9">
        <w:rPr>
          <w:rFonts w:ascii="Times New Roman" w:hAnsi="Times New Roman" w:cs="Times New Roman"/>
          <w:sz w:val="24"/>
          <w:szCs w:val="24"/>
        </w:rPr>
        <w:t xml:space="preserve"> torture and extrajudicial </w:t>
      </w:r>
      <w:r w:rsidR="005B3227" w:rsidRPr="009775A9">
        <w:rPr>
          <w:rFonts w:ascii="Times New Roman" w:hAnsi="Times New Roman" w:cs="Times New Roman"/>
          <w:sz w:val="24"/>
          <w:szCs w:val="24"/>
        </w:rPr>
        <w:t>killings and</w:t>
      </w:r>
      <w:r w:rsidRPr="009775A9">
        <w:rPr>
          <w:rFonts w:ascii="Times New Roman" w:hAnsi="Times New Roman" w:cs="Times New Roman"/>
          <w:sz w:val="24"/>
          <w:szCs w:val="24"/>
        </w:rPr>
        <w:t xml:space="preserve"> forced </w:t>
      </w:r>
      <w:r w:rsidR="005B3227" w:rsidRPr="009775A9">
        <w:rPr>
          <w:rFonts w:ascii="Times New Roman" w:hAnsi="Times New Roman" w:cs="Times New Roman"/>
          <w:sz w:val="24"/>
          <w:szCs w:val="24"/>
        </w:rPr>
        <w:lastRenderedPageBreak/>
        <w:t>resettlements. The</w:t>
      </w:r>
      <w:r w:rsidRPr="009775A9">
        <w:rPr>
          <w:rFonts w:ascii="Times New Roman" w:hAnsi="Times New Roman" w:cs="Times New Roman"/>
          <w:sz w:val="24"/>
          <w:szCs w:val="24"/>
        </w:rPr>
        <w:t xml:space="preserve"> san people’s water rights in Botswana have been restricted as a way of forcing them to vacate from the Central Kala</w:t>
      </w:r>
      <w:r w:rsidRPr="009775A9">
        <w:rPr>
          <w:rFonts w:ascii="Times New Roman" w:hAnsi="Times New Roman" w:cs="Times New Roman"/>
          <w:sz w:val="24"/>
          <w:szCs w:val="24"/>
        </w:rPr>
        <w:t xml:space="preserve">hari Game </w:t>
      </w:r>
      <w:r w:rsidR="005B3227" w:rsidRPr="009775A9">
        <w:rPr>
          <w:rFonts w:ascii="Times New Roman" w:hAnsi="Times New Roman" w:cs="Times New Roman"/>
          <w:sz w:val="24"/>
          <w:szCs w:val="24"/>
        </w:rPr>
        <w:t>Reserve. The</w:t>
      </w:r>
      <w:r w:rsidRPr="009775A9">
        <w:rPr>
          <w:rFonts w:ascii="Times New Roman" w:hAnsi="Times New Roman" w:cs="Times New Roman"/>
          <w:sz w:val="24"/>
          <w:szCs w:val="24"/>
        </w:rPr>
        <w:t xml:space="preserve"> people won the court rights </w:t>
      </w:r>
      <w:r w:rsidR="00064150" w:rsidRPr="009775A9">
        <w:rPr>
          <w:rFonts w:ascii="Times New Roman" w:hAnsi="Times New Roman" w:cs="Times New Roman"/>
          <w:sz w:val="24"/>
          <w:szCs w:val="24"/>
        </w:rPr>
        <w:t>of protecting</w:t>
      </w:r>
      <w:r w:rsidRPr="009775A9">
        <w:rPr>
          <w:rFonts w:ascii="Times New Roman" w:hAnsi="Times New Roman" w:cs="Times New Roman"/>
          <w:sz w:val="24"/>
          <w:szCs w:val="24"/>
        </w:rPr>
        <w:t xml:space="preserve"> access to their resources by the </w:t>
      </w:r>
      <w:r w:rsidR="005B3227" w:rsidRPr="009775A9">
        <w:rPr>
          <w:rFonts w:ascii="Times New Roman" w:hAnsi="Times New Roman" w:cs="Times New Roman"/>
          <w:sz w:val="24"/>
          <w:szCs w:val="24"/>
        </w:rPr>
        <w:t>government</w:t>
      </w:r>
      <w:r w:rsidRPr="009775A9">
        <w:rPr>
          <w:rFonts w:ascii="Times New Roman" w:hAnsi="Times New Roman" w:cs="Times New Roman"/>
          <w:sz w:val="24"/>
          <w:szCs w:val="24"/>
        </w:rPr>
        <w:t xml:space="preserve"> has been so slow in </w:t>
      </w:r>
      <w:r w:rsidR="005B3227" w:rsidRPr="009775A9">
        <w:rPr>
          <w:rFonts w:ascii="Times New Roman" w:hAnsi="Times New Roman" w:cs="Times New Roman"/>
          <w:sz w:val="24"/>
          <w:szCs w:val="24"/>
        </w:rPr>
        <w:t>protecting</w:t>
      </w:r>
      <w:r w:rsidRPr="009775A9">
        <w:rPr>
          <w:rFonts w:ascii="Times New Roman" w:hAnsi="Times New Roman" w:cs="Times New Roman"/>
          <w:sz w:val="24"/>
          <w:szCs w:val="24"/>
        </w:rPr>
        <w:t xml:space="preserve"> these rights.</w:t>
      </w:r>
      <w:r w:rsidR="005B3227" w:rsidRPr="009775A9">
        <w:rPr>
          <w:rFonts w:ascii="Times New Roman" w:hAnsi="Times New Roman" w:cs="Times New Roman"/>
          <w:sz w:val="24"/>
          <w:szCs w:val="24"/>
        </w:rPr>
        <w:t xml:space="preserve"> </w:t>
      </w:r>
      <w:r w:rsidRPr="009775A9">
        <w:rPr>
          <w:rFonts w:ascii="Times New Roman" w:hAnsi="Times New Roman" w:cs="Times New Roman"/>
          <w:sz w:val="24"/>
          <w:szCs w:val="24"/>
        </w:rPr>
        <w:t xml:space="preserve">Different </w:t>
      </w:r>
      <w:r w:rsidR="005B3227" w:rsidRPr="009775A9">
        <w:rPr>
          <w:rFonts w:ascii="Times New Roman" w:hAnsi="Times New Roman" w:cs="Times New Roman"/>
          <w:sz w:val="24"/>
          <w:szCs w:val="24"/>
        </w:rPr>
        <w:t>fifty-nine</w:t>
      </w:r>
      <w:r w:rsidRPr="009775A9">
        <w:rPr>
          <w:rFonts w:ascii="Times New Roman" w:hAnsi="Times New Roman" w:cs="Times New Roman"/>
          <w:sz w:val="24"/>
          <w:szCs w:val="24"/>
        </w:rPr>
        <w:t xml:space="preserve"> indigenous people in Nepal occupy </w:t>
      </w:r>
      <w:r w:rsidR="005B3227" w:rsidRPr="009775A9">
        <w:rPr>
          <w:rFonts w:ascii="Times New Roman" w:hAnsi="Times New Roman" w:cs="Times New Roman"/>
          <w:sz w:val="24"/>
          <w:szCs w:val="24"/>
        </w:rPr>
        <w:t>almost</w:t>
      </w:r>
      <w:r w:rsidRPr="009775A9">
        <w:rPr>
          <w:rFonts w:ascii="Times New Roman" w:hAnsi="Times New Roman" w:cs="Times New Roman"/>
          <w:sz w:val="24"/>
          <w:szCs w:val="24"/>
        </w:rPr>
        <w:t xml:space="preserve"> </w:t>
      </w:r>
      <w:r w:rsidR="00064150" w:rsidRPr="009775A9">
        <w:rPr>
          <w:rFonts w:ascii="Times New Roman" w:hAnsi="Times New Roman" w:cs="Times New Roman"/>
          <w:sz w:val="24"/>
          <w:szCs w:val="24"/>
        </w:rPr>
        <w:t>thirty</w:t>
      </w:r>
      <w:r w:rsidRPr="009775A9">
        <w:rPr>
          <w:rFonts w:ascii="Times New Roman" w:hAnsi="Times New Roman" w:cs="Times New Roman"/>
          <w:sz w:val="24"/>
          <w:szCs w:val="24"/>
        </w:rPr>
        <w:t xml:space="preserve">-seven percent of the </w:t>
      </w:r>
      <w:r w:rsidR="005B3227" w:rsidRPr="009775A9">
        <w:rPr>
          <w:rFonts w:ascii="Times New Roman" w:hAnsi="Times New Roman" w:cs="Times New Roman"/>
          <w:sz w:val="24"/>
          <w:szCs w:val="24"/>
        </w:rPr>
        <w:t>total</w:t>
      </w:r>
      <w:r w:rsidRPr="009775A9">
        <w:rPr>
          <w:rFonts w:ascii="Times New Roman" w:hAnsi="Times New Roman" w:cs="Times New Roman"/>
          <w:sz w:val="24"/>
          <w:szCs w:val="24"/>
        </w:rPr>
        <w:t xml:space="preserve"> popula</w:t>
      </w:r>
      <w:r w:rsidRPr="009775A9">
        <w:rPr>
          <w:rFonts w:ascii="Times New Roman" w:hAnsi="Times New Roman" w:cs="Times New Roman"/>
          <w:sz w:val="24"/>
          <w:szCs w:val="24"/>
        </w:rPr>
        <w:t xml:space="preserve">tion and the UN Human Rights Rapporteur’s 2009 country report noticed some violations such as extrajudicial killings </w:t>
      </w:r>
      <w:r w:rsidR="005B3227" w:rsidRPr="009775A9">
        <w:rPr>
          <w:rFonts w:ascii="Times New Roman" w:hAnsi="Times New Roman" w:cs="Times New Roman"/>
          <w:sz w:val="24"/>
          <w:szCs w:val="24"/>
        </w:rPr>
        <w:t xml:space="preserve">in and around national parks because of conversation policies and gave a recommendation that all these policies be revised and put in place to protect the right of indigenous </w:t>
      </w:r>
      <w:r>
        <w:rPr>
          <w:rFonts w:ascii="Times New Roman" w:hAnsi="Times New Roman" w:cs="Times New Roman"/>
          <w:sz w:val="24"/>
          <w:szCs w:val="24"/>
        </w:rPr>
        <w:t>peoples.</w:t>
      </w:r>
    </w:p>
    <w:p w14:paraId="5363E4E8" w14:textId="11AEFAB3" w:rsidR="00A8572B" w:rsidRPr="00A914B9" w:rsidRDefault="0084364F" w:rsidP="009256A9">
      <w:pPr>
        <w:spacing w:line="480" w:lineRule="auto"/>
        <w:ind w:firstLine="720"/>
        <w:rPr>
          <w:rFonts w:ascii="Times New Roman" w:hAnsi="Times New Roman" w:cs="Times New Roman"/>
          <w:b/>
          <w:sz w:val="24"/>
          <w:szCs w:val="24"/>
        </w:rPr>
      </w:pPr>
      <w:r w:rsidRPr="009775A9">
        <w:rPr>
          <w:rFonts w:ascii="Times New Roman" w:hAnsi="Times New Roman" w:cs="Times New Roman"/>
          <w:sz w:val="24"/>
          <w:szCs w:val="24"/>
        </w:rPr>
        <w:t xml:space="preserve">There is also addressing the same type of issue in post-apartheid South Africa and other African </w:t>
      </w:r>
      <w:r w:rsidR="000F32D3" w:rsidRPr="009775A9">
        <w:rPr>
          <w:rFonts w:ascii="Times New Roman" w:hAnsi="Times New Roman" w:cs="Times New Roman"/>
          <w:sz w:val="24"/>
          <w:szCs w:val="24"/>
        </w:rPr>
        <w:t xml:space="preserve">countries. All the lessons learned from the community conservancies' development in Botswana and Namibia may be used in resource rights’ and robust land development for Ethiopian Mursi and different semi-pastoralists who are currently struggling to manage wildlife and maintain land rights. </w:t>
      </w:r>
      <w:r w:rsidR="00DB1C3F" w:rsidRPr="009775A9">
        <w:rPr>
          <w:rFonts w:ascii="Times New Roman" w:hAnsi="Times New Roman" w:cs="Times New Roman"/>
          <w:sz w:val="24"/>
          <w:szCs w:val="24"/>
        </w:rPr>
        <w:t xml:space="preserve">In areas where the rights of indigenous peoples are weak, </w:t>
      </w:r>
      <w:r w:rsidR="00F12F0F" w:rsidRPr="009775A9">
        <w:rPr>
          <w:rFonts w:ascii="Times New Roman" w:hAnsi="Times New Roman" w:cs="Times New Roman"/>
          <w:sz w:val="24"/>
          <w:szCs w:val="24"/>
        </w:rPr>
        <w:t>the “</w:t>
      </w:r>
      <w:r w:rsidR="00DB1C3F" w:rsidRPr="009775A9">
        <w:rPr>
          <w:rFonts w:ascii="Times New Roman" w:hAnsi="Times New Roman" w:cs="Times New Roman"/>
          <w:sz w:val="24"/>
          <w:szCs w:val="24"/>
        </w:rPr>
        <w:t xml:space="preserve">Indigenous and Community Conserved </w:t>
      </w:r>
      <w:r w:rsidR="00F12F0F" w:rsidRPr="009775A9">
        <w:rPr>
          <w:rFonts w:ascii="Times New Roman" w:hAnsi="Times New Roman" w:cs="Times New Roman"/>
          <w:sz w:val="24"/>
          <w:szCs w:val="24"/>
        </w:rPr>
        <w:t>Areas” IUCN’s</w:t>
      </w:r>
      <w:r w:rsidR="00DB1C3F" w:rsidRPr="009775A9">
        <w:rPr>
          <w:rFonts w:ascii="Times New Roman" w:hAnsi="Times New Roman" w:cs="Times New Roman"/>
          <w:sz w:val="24"/>
          <w:szCs w:val="24"/>
        </w:rPr>
        <w:t xml:space="preserve"> new protected area category can be </w:t>
      </w:r>
      <w:r w:rsidR="004D0767" w:rsidRPr="009775A9">
        <w:rPr>
          <w:rFonts w:ascii="Times New Roman" w:hAnsi="Times New Roman" w:cs="Times New Roman"/>
          <w:sz w:val="24"/>
          <w:szCs w:val="24"/>
        </w:rPr>
        <w:t>appropriate (Stevens,2014).</w:t>
      </w:r>
      <w:r w:rsidR="00F12F0F" w:rsidRPr="009775A9">
        <w:rPr>
          <w:rFonts w:ascii="Times New Roman" w:hAnsi="Times New Roman" w:cs="Times New Roman"/>
          <w:sz w:val="24"/>
          <w:szCs w:val="24"/>
        </w:rPr>
        <w:t xml:space="preserve"> Other mechanisms can </w:t>
      </w:r>
      <w:r w:rsidR="000B0415" w:rsidRPr="009775A9">
        <w:rPr>
          <w:rFonts w:ascii="Times New Roman" w:hAnsi="Times New Roman" w:cs="Times New Roman"/>
          <w:sz w:val="24"/>
          <w:szCs w:val="24"/>
        </w:rPr>
        <w:t xml:space="preserve">also be </w:t>
      </w:r>
      <w:r w:rsidR="00F12F0F" w:rsidRPr="009775A9">
        <w:rPr>
          <w:rFonts w:ascii="Times New Roman" w:hAnsi="Times New Roman" w:cs="Times New Roman"/>
          <w:sz w:val="24"/>
          <w:szCs w:val="24"/>
        </w:rPr>
        <w:t xml:space="preserve">used to </w:t>
      </w:r>
      <w:r w:rsidR="000B0415" w:rsidRPr="009775A9">
        <w:rPr>
          <w:rFonts w:ascii="Times New Roman" w:hAnsi="Times New Roman" w:cs="Times New Roman"/>
          <w:sz w:val="24"/>
          <w:szCs w:val="24"/>
        </w:rPr>
        <w:t>help the</w:t>
      </w:r>
      <w:r w:rsidR="00F12F0F" w:rsidRPr="009775A9">
        <w:rPr>
          <w:rFonts w:ascii="Times New Roman" w:hAnsi="Times New Roman" w:cs="Times New Roman"/>
          <w:sz w:val="24"/>
          <w:szCs w:val="24"/>
        </w:rPr>
        <w:t xml:space="preserve"> indigenous peoples </w:t>
      </w:r>
      <w:r w:rsidR="000B0415" w:rsidRPr="009775A9">
        <w:rPr>
          <w:rFonts w:ascii="Times New Roman" w:hAnsi="Times New Roman" w:cs="Times New Roman"/>
          <w:sz w:val="24"/>
          <w:szCs w:val="24"/>
        </w:rPr>
        <w:t xml:space="preserve">in </w:t>
      </w:r>
      <w:r w:rsidR="00F12F0F" w:rsidRPr="009775A9">
        <w:rPr>
          <w:rFonts w:ascii="Times New Roman" w:hAnsi="Times New Roman" w:cs="Times New Roman"/>
          <w:sz w:val="24"/>
          <w:szCs w:val="24"/>
        </w:rPr>
        <w:t>integrat</w:t>
      </w:r>
      <w:r w:rsidR="000B0415" w:rsidRPr="009775A9">
        <w:rPr>
          <w:rFonts w:ascii="Times New Roman" w:hAnsi="Times New Roman" w:cs="Times New Roman"/>
          <w:sz w:val="24"/>
          <w:szCs w:val="24"/>
        </w:rPr>
        <w:t>ing</w:t>
      </w:r>
      <w:r w:rsidR="00F12F0F" w:rsidRPr="009775A9">
        <w:rPr>
          <w:rFonts w:ascii="Times New Roman" w:hAnsi="Times New Roman" w:cs="Times New Roman"/>
          <w:sz w:val="24"/>
          <w:szCs w:val="24"/>
        </w:rPr>
        <w:t xml:space="preserve"> biodiversity conservation into </w:t>
      </w:r>
      <w:r w:rsidR="000B0415" w:rsidRPr="009775A9">
        <w:rPr>
          <w:rFonts w:ascii="Times New Roman" w:hAnsi="Times New Roman" w:cs="Times New Roman"/>
          <w:sz w:val="24"/>
          <w:szCs w:val="24"/>
        </w:rPr>
        <w:t xml:space="preserve">their </w:t>
      </w:r>
      <w:r w:rsidR="00F12F0F" w:rsidRPr="009775A9">
        <w:rPr>
          <w:rFonts w:ascii="Times New Roman" w:hAnsi="Times New Roman" w:cs="Times New Roman"/>
          <w:sz w:val="24"/>
          <w:szCs w:val="24"/>
        </w:rPr>
        <w:t>life plans</w:t>
      </w:r>
      <w:r w:rsidR="000B0415" w:rsidRPr="009775A9">
        <w:rPr>
          <w:rFonts w:ascii="Times New Roman" w:hAnsi="Times New Roman" w:cs="Times New Roman"/>
          <w:sz w:val="24"/>
          <w:szCs w:val="24"/>
        </w:rPr>
        <w:t xml:space="preserve"> and land use, where they have stronger rights</w:t>
      </w:r>
      <w:r w:rsidR="00F12F0F" w:rsidRPr="009775A9">
        <w:rPr>
          <w:rFonts w:ascii="Times New Roman" w:hAnsi="Times New Roman" w:cs="Times New Roman"/>
          <w:sz w:val="24"/>
          <w:szCs w:val="24"/>
        </w:rPr>
        <w:t xml:space="preserve"> </w:t>
      </w:r>
      <w:r w:rsidR="000B0415" w:rsidRPr="009775A9">
        <w:rPr>
          <w:rFonts w:ascii="Times New Roman" w:hAnsi="Times New Roman" w:cs="Times New Roman"/>
          <w:sz w:val="24"/>
          <w:szCs w:val="24"/>
        </w:rPr>
        <w:t xml:space="preserve">like in </w:t>
      </w:r>
      <w:r w:rsidR="00F12F0F" w:rsidRPr="009775A9">
        <w:rPr>
          <w:rFonts w:ascii="Times New Roman" w:hAnsi="Times New Roman" w:cs="Times New Roman"/>
          <w:sz w:val="24"/>
          <w:szCs w:val="24"/>
        </w:rPr>
        <w:t>Latin America and the Pacific.</w:t>
      </w:r>
      <w:r w:rsidR="00342765" w:rsidRPr="009775A9">
        <w:rPr>
          <w:rFonts w:ascii="Times New Roman" w:hAnsi="Times New Roman" w:cs="Times New Roman"/>
          <w:sz w:val="24"/>
          <w:szCs w:val="24"/>
        </w:rPr>
        <w:t xml:space="preserve"> The collaboration of the conservation organizations </w:t>
      </w:r>
      <w:r w:rsidR="00AC5DF1" w:rsidRPr="009775A9">
        <w:rPr>
          <w:rFonts w:ascii="Times New Roman" w:hAnsi="Times New Roman" w:cs="Times New Roman"/>
          <w:sz w:val="24"/>
          <w:szCs w:val="24"/>
        </w:rPr>
        <w:t xml:space="preserve">and associations from the local government and Bolivian Tacana Indigenous Organization in and around Madidi National Park has built local governance capacity steadily in </w:t>
      </w:r>
      <w:r w:rsidR="004416B9" w:rsidRPr="009775A9">
        <w:rPr>
          <w:rFonts w:ascii="Times New Roman" w:hAnsi="Times New Roman" w:cs="Times New Roman"/>
          <w:sz w:val="24"/>
          <w:szCs w:val="24"/>
        </w:rPr>
        <w:t>an</w:t>
      </w:r>
      <w:r w:rsidR="00AC5DF1" w:rsidRPr="009775A9">
        <w:rPr>
          <w:rFonts w:ascii="Times New Roman" w:hAnsi="Times New Roman" w:cs="Times New Roman"/>
          <w:sz w:val="24"/>
          <w:szCs w:val="24"/>
        </w:rPr>
        <w:t xml:space="preserve"> environment ridden by conflicts.</w:t>
      </w:r>
    </w:p>
    <w:p w14:paraId="32A73717" w14:textId="13BC453D" w:rsidR="00342765" w:rsidRPr="009775A9" w:rsidRDefault="0084364F" w:rsidP="009256A9">
      <w:pPr>
        <w:spacing w:line="480" w:lineRule="auto"/>
        <w:rPr>
          <w:rFonts w:ascii="Times New Roman" w:hAnsi="Times New Roman" w:cs="Times New Roman"/>
          <w:sz w:val="24"/>
          <w:szCs w:val="24"/>
        </w:rPr>
      </w:pPr>
      <w:r w:rsidRPr="009775A9">
        <w:rPr>
          <w:rFonts w:ascii="Times New Roman" w:hAnsi="Times New Roman" w:cs="Times New Roman"/>
          <w:sz w:val="24"/>
          <w:szCs w:val="24"/>
        </w:rPr>
        <w:t xml:space="preserve">     </w:t>
      </w:r>
      <w:r w:rsidR="00103905" w:rsidRPr="009775A9">
        <w:rPr>
          <w:rFonts w:ascii="Times New Roman" w:hAnsi="Times New Roman" w:cs="Times New Roman"/>
          <w:sz w:val="24"/>
          <w:szCs w:val="24"/>
        </w:rPr>
        <w:t xml:space="preserve">    </w:t>
      </w:r>
    </w:p>
    <w:p w14:paraId="5808DDB3" w14:textId="77777777" w:rsidR="009775A9" w:rsidRDefault="009775A9" w:rsidP="009256A9">
      <w:pPr>
        <w:spacing w:line="480" w:lineRule="auto"/>
        <w:rPr>
          <w:rFonts w:ascii="Times New Roman" w:hAnsi="Times New Roman" w:cs="Times New Roman"/>
          <w:sz w:val="24"/>
          <w:szCs w:val="24"/>
        </w:rPr>
      </w:pPr>
    </w:p>
    <w:p w14:paraId="359AE15F" w14:textId="7EA34130" w:rsidR="0044022E" w:rsidRPr="009256A9" w:rsidRDefault="0084364F" w:rsidP="009256A9">
      <w:pPr>
        <w:spacing w:line="480" w:lineRule="auto"/>
        <w:jc w:val="center"/>
        <w:rPr>
          <w:rFonts w:ascii="Times New Roman" w:hAnsi="Times New Roman" w:cs="Times New Roman"/>
          <w:b/>
          <w:sz w:val="24"/>
          <w:szCs w:val="24"/>
        </w:rPr>
      </w:pPr>
      <w:r w:rsidRPr="009256A9">
        <w:rPr>
          <w:rFonts w:ascii="Times New Roman" w:hAnsi="Times New Roman" w:cs="Times New Roman"/>
          <w:b/>
          <w:sz w:val="24"/>
          <w:szCs w:val="24"/>
        </w:rPr>
        <w:lastRenderedPageBreak/>
        <w:t>References</w:t>
      </w:r>
    </w:p>
    <w:p w14:paraId="62E7BC32" w14:textId="77777777" w:rsidR="009256A9" w:rsidRPr="00A914B9" w:rsidRDefault="0084364F" w:rsidP="009256A9">
      <w:pPr>
        <w:spacing w:line="480" w:lineRule="auto"/>
        <w:ind w:left="720" w:hanging="720"/>
        <w:rPr>
          <w:rFonts w:ascii="Times New Roman" w:hAnsi="Times New Roman" w:cs="Times New Roman"/>
          <w:sz w:val="24"/>
          <w:szCs w:val="24"/>
        </w:rPr>
      </w:pPr>
      <w:r w:rsidRPr="00A914B9">
        <w:rPr>
          <w:rFonts w:ascii="Times New Roman" w:hAnsi="Times New Roman" w:cs="Times New Roman"/>
          <w:sz w:val="24"/>
          <w:szCs w:val="24"/>
        </w:rPr>
        <w:t>Coates, K., &amp; Coates, K. S. (2004). A global history of indigenous peoples. Palgrave Macmillan UK.</w:t>
      </w:r>
    </w:p>
    <w:p w14:paraId="6F2BA5F3" w14:textId="77777777" w:rsidR="009256A9" w:rsidRPr="00A914B9" w:rsidRDefault="0084364F" w:rsidP="009256A9">
      <w:pPr>
        <w:spacing w:line="480" w:lineRule="auto"/>
        <w:ind w:left="720" w:hanging="720"/>
        <w:rPr>
          <w:rFonts w:ascii="Times New Roman" w:hAnsi="Times New Roman" w:cs="Times New Roman"/>
          <w:sz w:val="24"/>
          <w:szCs w:val="24"/>
        </w:rPr>
      </w:pPr>
      <w:r w:rsidRPr="00A914B9">
        <w:rPr>
          <w:rFonts w:ascii="Times New Roman" w:hAnsi="Times New Roman" w:cs="Times New Roman"/>
          <w:sz w:val="24"/>
          <w:szCs w:val="24"/>
        </w:rPr>
        <w:t>Colchester, M. (Ed.).</w:t>
      </w:r>
      <w:r w:rsidRPr="00A914B9">
        <w:rPr>
          <w:rFonts w:ascii="Times New Roman" w:hAnsi="Times New Roman" w:cs="Times New Roman"/>
          <w:sz w:val="24"/>
          <w:szCs w:val="24"/>
        </w:rPr>
        <w:t xml:space="preserve"> (2011). Oil palm expansion in South East Asia: trends and implications for local communities and indigenous peoples. Forest Peoples Programme.</w:t>
      </w:r>
    </w:p>
    <w:p w14:paraId="788A48AB" w14:textId="77777777" w:rsidR="009256A9" w:rsidRPr="00A914B9" w:rsidRDefault="0084364F" w:rsidP="009256A9">
      <w:pPr>
        <w:spacing w:line="480" w:lineRule="auto"/>
        <w:ind w:left="720" w:hanging="720"/>
        <w:rPr>
          <w:rFonts w:ascii="Times New Roman" w:hAnsi="Times New Roman" w:cs="Times New Roman"/>
          <w:sz w:val="24"/>
          <w:szCs w:val="24"/>
        </w:rPr>
      </w:pPr>
      <w:bookmarkStart w:id="0" w:name="_Hlk58954052"/>
      <w:r w:rsidRPr="00A914B9">
        <w:rPr>
          <w:rFonts w:ascii="Times New Roman" w:hAnsi="Times New Roman" w:cs="Times New Roman"/>
          <w:sz w:val="24"/>
          <w:szCs w:val="24"/>
        </w:rPr>
        <w:t>Coombes</w:t>
      </w:r>
      <w:bookmarkEnd w:id="0"/>
      <w:r w:rsidRPr="00A914B9">
        <w:rPr>
          <w:rFonts w:ascii="Times New Roman" w:hAnsi="Times New Roman" w:cs="Times New Roman"/>
          <w:sz w:val="24"/>
          <w:szCs w:val="24"/>
        </w:rPr>
        <w:t>, B., Johnson, J. T., &amp; Howitt, R. (2012). Indigenous geograp</w:t>
      </w:r>
      <w:bookmarkStart w:id="1" w:name="_GoBack"/>
      <w:bookmarkEnd w:id="1"/>
      <w:r w:rsidRPr="00A914B9">
        <w:rPr>
          <w:rFonts w:ascii="Times New Roman" w:hAnsi="Times New Roman" w:cs="Times New Roman"/>
          <w:sz w:val="24"/>
          <w:szCs w:val="24"/>
        </w:rPr>
        <w:t>hies I: Mere resource conflicts? The complex</w:t>
      </w:r>
      <w:r w:rsidRPr="00A914B9">
        <w:rPr>
          <w:rFonts w:ascii="Times New Roman" w:hAnsi="Times New Roman" w:cs="Times New Roman"/>
          <w:sz w:val="24"/>
          <w:szCs w:val="24"/>
        </w:rPr>
        <w:t>ities in Indigenous land and environmental claims. Progress in Human Geography, 36(6), 810-821.</w:t>
      </w:r>
    </w:p>
    <w:p w14:paraId="6C12CFD0" w14:textId="77777777" w:rsidR="009256A9" w:rsidRPr="00A914B9" w:rsidRDefault="0084364F" w:rsidP="009256A9">
      <w:pPr>
        <w:spacing w:line="480" w:lineRule="auto"/>
        <w:ind w:left="720" w:hanging="720"/>
        <w:rPr>
          <w:rFonts w:ascii="Times New Roman" w:hAnsi="Times New Roman" w:cs="Times New Roman"/>
          <w:sz w:val="24"/>
          <w:szCs w:val="24"/>
        </w:rPr>
      </w:pPr>
      <w:r w:rsidRPr="00A914B9">
        <w:rPr>
          <w:rFonts w:ascii="Times New Roman" w:hAnsi="Times New Roman" w:cs="Times New Roman"/>
          <w:sz w:val="24"/>
          <w:szCs w:val="24"/>
        </w:rPr>
        <w:t>Hall, T. D., &amp; Fenelon, J. V. (2015). Indigenous peoples and globalization: Resistance and revitalization. Routledge.</w:t>
      </w:r>
    </w:p>
    <w:p w14:paraId="28BB5CF8" w14:textId="77777777" w:rsidR="009256A9" w:rsidRPr="00A914B9" w:rsidRDefault="0084364F" w:rsidP="009256A9">
      <w:pPr>
        <w:spacing w:line="480" w:lineRule="auto"/>
        <w:ind w:left="720" w:hanging="720"/>
        <w:rPr>
          <w:rFonts w:ascii="Times New Roman" w:hAnsi="Times New Roman" w:cs="Times New Roman"/>
          <w:sz w:val="24"/>
          <w:szCs w:val="24"/>
        </w:rPr>
      </w:pPr>
      <w:r w:rsidRPr="00A914B9">
        <w:rPr>
          <w:rFonts w:ascii="Times New Roman" w:hAnsi="Times New Roman" w:cs="Times New Roman"/>
          <w:sz w:val="24"/>
          <w:szCs w:val="24"/>
        </w:rPr>
        <w:t>https://d1wqtxts1xzle7.cloudfront.net/6324</w:t>
      </w:r>
      <w:r w:rsidRPr="00A914B9">
        <w:rPr>
          <w:rFonts w:ascii="Times New Roman" w:hAnsi="Times New Roman" w:cs="Times New Roman"/>
          <w:sz w:val="24"/>
          <w:szCs w:val="24"/>
        </w:rPr>
        <w:t>5772/A-Global-History-of-Indigenous-Peoples-Ken-Coates20200508-21069-n6y70t.pdf?1588994658=&amp;response-content-disposition=inline%3B+filename%3DA_Global_History_of_Indigenous_Peoples_S.pdf&amp;</w:t>
      </w:r>
    </w:p>
    <w:p w14:paraId="36EA5A0E" w14:textId="77777777" w:rsidR="009256A9" w:rsidRPr="00A914B9" w:rsidRDefault="0084364F" w:rsidP="009256A9">
      <w:pPr>
        <w:spacing w:line="480" w:lineRule="auto"/>
        <w:ind w:left="720" w:hanging="720"/>
        <w:rPr>
          <w:rFonts w:ascii="Times New Roman" w:hAnsi="Times New Roman" w:cs="Times New Roman"/>
          <w:sz w:val="24"/>
          <w:szCs w:val="24"/>
        </w:rPr>
      </w:pPr>
      <w:r w:rsidRPr="00A914B9">
        <w:rPr>
          <w:rFonts w:ascii="Times New Roman" w:hAnsi="Times New Roman" w:cs="Times New Roman"/>
          <w:sz w:val="24"/>
          <w:szCs w:val="24"/>
        </w:rPr>
        <w:t>https://d1wqtxts1xzle7.cloudfront.net/63245772/A-Global-History-of-I</w:t>
      </w:r>
      <w:r w:rsidRPr="00A914B9">
        <w:rPr>
          <w:rFonts w:ascii="Times New Roman" w:hAnsi="Times New Roman" w:cs="Times New Roman"/>
          <w:sz w:val="24"/>
          <w:szCs w:val="24"/>
        </w:rPr>
        <w:t>ndigenous-Peoples-Ken-Coates20200508-21069-n6y70t.pdf?1588994658=&amp;response-content-disposition=inline%3B+filename%3DA_Global_History_of_Indigenous_Peoples_S.pdf</w:t>
      </w:r>
    </w:p>
    <w:p w14:paraId="578D9B42" w14:textId="77777777" w:rsidR="009256A9" w:rsidRPr="00A914B9" w:rsidRDefault="0084364F" w:rsidP="009256A9">
      <w:pPr>
        <w:spacing w:line="480" w:lineRule="auto"/>
        <w:ind w:left="720" w:hanging="720"/>
        <w:rPr>
          <w:rFonts w:ascii="Times New Roman" w:hAnsi="Times New Roman" w:cs="Times New Roman"/>
          <w:sz w:val="24"/>
          <w:szCs w:val="24"/>
        </w:rPr>
      </w:pPr>
      <w:hyperlink r:id="rId7" w:history="1">
        <w:r w:rsidRPr="00A914B9">
          <w:rPr>
            <w:rStyle w:val="Hyperlink"/>
            <w:rFonts w:ascii="Times New Roman" w:hAnsi="Times New Roman" w:cs="Times New Roman"/>
            <w:sz w:val="24"/>
            <w:szCs w:val="24"/>
          </w:rPr>
          <w:t>https://www.researchg</w:t>
        </w:r>
        <w:r w:rsidRPr="00A914B9">
          <w:rPr>
            <w:rStyle w:val="Hyperlink"/>
            <w:rFonts w:ascii="Times New Roman" w:hAnsi="Times New Roman" w:cs="Times New Roman"/>
            <w:sz w:val="24"/>
            <w:szCs w:val="24"/>
          </w:rPr>
          <w:t>ate.net/profile/Sophie_Chao/publication/327763195_Oil_Palm_Expansion_in_Southeast_Asia_Trends_and_Experiences_of_Local_Communities_and_Indigenous_Peoples/links/5ba30b6892851ca9ed174c33/Oil-Palm-Expansion-in-Southeast-Asia-Trends-and-Experiences-of-Local-Co</w:t>
        </w:r>
        <w:r w:rsidRPr="00A914B9">
          <w:rPr>
            <w:rStyle w:val="Hyperlink"/>
            <w:rFonts w:ascii="Times New Roman" w:hAnsi="Times New Roman" w:cs="Times New Roman"/>
            <w:sz w:val="24"/>
            <w:szCs w:val="24"/>
          </w:rPr>
          <w:t>mmunities-and-Indigenous-Peoples.pdf</w:t>
        </w:r>
      </w:hyperlink>
    </w:p>
    <w:p w14:paraId="6E8A1A73" w14:textId="77777777" w:rsidR="009256A9" w:rsidRPr="00A914B9" w:rsidRDefault="0084364F" w:rsidP="009256A9">
      <w:pPr>
        <w:spacing w:line="480" w:lineRule="auto"/>
        <w:ind w:left="720" w:hanging="720"/>
        <w:rPr>
          <w:rFonts w:ascii="Times New Roman" w:hAnsi="Times New Roman" w:cs="Times New Roman"/>
          <w:sz w:val="24"/>
          <w:szCs w:val="24"/>
        </w:rPr>
      </w:pPr>
      <w:r w:rsidRPr="00A914B9">
        <w:rPr>
          <w:rFonts w:ascii="Times New Roman" w:hAnsi="Times New Roman" w:cs="Times New Roman"/>
          <w:sz w:val="24"/>
          <w:szCs w:val="24"/>
        </w:rPr>
        <w:lastRenderedPageBreak/>
        <w:t>Jentoft, S., Minde, H., &amp; Nilsen, R. (2003). Indigenous peoples: resource management and global rights. Eburon Uitgeverij BV.</w:t>
      </w:r>
    </w:p>
    <w:p w14:paraId="4325A80F" w14:textId="77777777" w:rsidR="009256A9" w:rsidRPr="00A914B9" w:rsidRDefault="0084364F" w:rsidP="009256A9">
      <w:pPr>
        <w:spacing w:line="480" w:lineRule="auto"/>
        <w:ind w:left="720" w:hanging="720"/>
        <w:rPr>
          <w:rFonts w:ascii="Times New Roman" w:hAnsi="Times New Roman" w:cs="Times New Roman"/>
          <w:sz w:val="24"/>
          <w:szCs w:val="24"/>
        </w:rPr>
      </w:pPr>
      <w:bookmarkStart w:id="2" w:name="_Hlk58954183"/>
      <w:r w:rsidRPr="00A914B9">
        <w:rPr>
          <w:rFonts w:ascii="Times New Roman" w:hAnsi="Times New Roman" w:cs="Times New Roman"/>
          <w:sz w:val="24"/>
          <w:szCs w:val="24"/>
        </w:rPr>
        <w:t>López-Morales, E. (2015</w:t>
      </w:r>
      <w:bookmarkEnd w:id="2"/>
      <w:r w:rsidRPr="00A914B9">
        <w:rPr>
          <w:rFonts w:ascii="Times New Roman" w:hAnsi="Times New Roman" w:cs="Times New Roman"/>
          <w:sz w:val="24"/>
          <w:szCs w:val="24"/>
        </w:rPr>
        <w:t>). Gentrification in the global South. City, 19(4), 564-573.</w:t>
      </w:r>
    </w:p>
    <w:p w14:paraId="16AD3213" w14:textId="77777777" w:rsidR="009256A9" w:rsidRPr="00A914B9" w:rsidRDefault="0084364F" w:rsidP="009256A9">
      <w:pPr>
        <w:spacing w:line="480" w:lineRule="auto"/>
        <w:ind w:left="720" w:hanging="720"/>
        <w:rPr>
          <w:rFonts w:ascii="Times New Roman" w:hAnsi="Times New Roman" w:cs="Times New Roman"/>
          <w:sz w:val="24"/>
          <w:szCs w:val="24"/>
        </w:rPr>
      </w:pPr>
      <w:bookmarkStart w:id="3" w:name="_Hlk58954135"/>
      <w:r w:rsidRPr="00A914B9">
        <w:rPr>
          <w:rFonts w:ascii="Times New Roman" w:hAnsi="Times New Roman" w:cs="Times New Roman"/>
          <w:sz w:val="24"/>
          <w:szCs w:val="24"/>
        </w:rPr>
        <w:t xml:space="preserve">Stevens, </w:t>
      </w:r>
      <w:r w:rsidRPr="00A914B9">
        <w:rPr>
          <w:rFonts w:ascii="Times New Roman" w:hAnsi="Times New Roman" w:cs="Times New Roman"/>
          <w:sz w:val="24"/>
          <w:szCs w:val="24"/>
        </w:rPr>
        <w:t xml:space="preserve">S. (Ed.). (2014). </w:t>
      </w:r>
      <w:bookmarkEnd w:id="3"/>
      <w:r w:rsidRPr="00A914B9">
        <w:rPr>
          <w:rFonts w:ascii="Times New Roman" w:hAnsi="Times New Roman" w:cs="Times New Roman"/>
          <w:sz w:val="24"/>
          <w:szCs w:val="24"/>
        </w:rPr>
        <w:t>Indigenous peoples, national parks, and protected areas: a new paradigm linking conservation, culture, and rights. University of Arizona Press.</w:t>
      </w:r>
    </w:p>
    <w:sectPr w:rsidR="009256A9" w:rsidRPr="00A914B9" w:rsidSect="00A6174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6E44D7" w14:textId="77777777" w:rsidR="0084364F" w:rsidRDefault="0084364F">
      <w:pPr>
        <w:spacing w:after="0" w:line="240" w:lineRule="auto"/>
      </w:pPr>
      <w:r>
        <w:separator/>
      </w:r>
    </w:p>
  </w:endnote>
  <w:endnote w:type="continuationSeparator" w:id="0">
    <w:p w14:paraId="75E33AD0" w14:textId="77777777" w:rsidR="0084364F" w:rsidRDefault="00843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E329C6" w14:textId="77777777" w:rsidR="0084364F" w:rsidRDefault="0084364F">
      <w:pPr>
        <w:spacing w:after="0" w:line="240" w:lineRule="auto"/>
      </w:pPr>
      <w:r>
        <w:separator/>
      </w:r>
    </w:p>
  </w:footnote>
  <w:footnote w:type="continuationSeparator" w:id="0">
    <w:p w14:paraId="73D5A66D" w14:textId="77777777" w:rsidR="0084364F" w:rsidRDefault="008436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94326692"/>
      <w:docPartObj>
        <w:docPartGallery w:val="Page Numbers (Top of Page)"/>
        <w:docPartUnique/>
      </w:docPartObj>
    </w:sdtPr>
    <w:sdtEndPr>
      <w:rPr>
        <w:noProof/>
      </w:rPr>
    </w:sdtEndPr>
    <w:sdtContent>
      <w:p w14:paraId="0275E264" w14:textId="55365D5B" w:rsidR="00A61744" w:rsidRPr="00A61744" w:rsidRDefault="0084364F">
        <w:pPr>
          <w:pStyle w:val="Header"/>
          <w:rPr>
            <w:rFonts w:ascii="Times New Roman" w:hAnsi="Times New Roman" w:cs="Times New Roman"/>
            <w:sz w:val="24"/>
            <w:szCs w:val="24"/>
          </w:rPr>
        </w:pPr>
        <w:r w:rsidRPr="00A61744">
          <w:rPr>
            <w:rFonts w:ascii="Times New Roman" w:hAnsi="Times New Roman" w:cs="Times New Roman"/>
            <w:sz w:val="24"/>
            <w:szCs w:val="24"/>
          </w:rPr>
          <w:t>INDIGENOUS PEOPLES’ LAND</w:t>
        </w:r>
        <w:r w:rsidRPr="00A61744">
          <w:rPr>
            <w:rFonts w:ascii="Times New Roman" w:hAnsi="Times New Roman" w:cs="Times New Roman"/>
            <w:sz w:val="24"/>
            <w:szCs w:val="24"/>
          </w:rPr>
          <w:t xml:space="preserve"> OWNERSHIP</w:t>
        </w:r>
        <w:r w:rsidRPr="00A61744">
          <w:rPr>
            <w:rFonts w:ascii="Times New Roman" w:hAnsi="Times New Roman" w:cs="Times New Roman"/>
            <w:sz w:val="24"/>
            <w:szCs w:val="24"/>
          </w:rPr>
          <w:tab/>
        </w:r>
        <w:r w:rsidRPr="00A61744">
          <w:rPr>
            <w:rFonts w:ascii="Times New Roman" w:hAnsi="Times New Roman" w:cs="Times New Roman"/>
            <w:sz w:val="24"/>
            <w:szCs w:val="24"/>
          </w:rPr>
          <w:fldChar w:fldCharType="begin"/>
        </w:r>
        <w:r w:rsidRPr="00A61744">
          <w:rPr>
            <w:rFonts w:ascii="Times New Roman" w:hAnsi="Times New Roman" w:cs="Times New Roman"/>
            <w:sz w:val="24"/>
            <w:szCs w:val="24"/>
          </w:rPr>
          <w:instrText xml:space="preserve"> PAGE   \* MERGEFORMAT </w:instrText>
        </w:r>
        <w:r w:rsidRPr="00A61744">
          <w:rPr>
            <w:rFonts w:ascii="Times New Roman" w:hAnsi="Times New Roman" w:cs="Times New Roman"/>
            <w:sz w:val="24"/>
            <w:szCs w:val="24"/>
          </w:rPr>
          <w:fldChar w:fldCharType="separate"/>
        </w:r>
        <w:r w:rsidR="009D0D29">
          <w:rPr>
            <w:rFonts w:ascii="Times New Roman" w:hAnsi="Times New Roman" w:cs="Times New Roman"/>
            <w:noProof/>
            <w:sz w:val="24"/>
            <w:szCs w:val="24"/>
          </w:rPr>
          <w:t>8</w:t>
        </w:r>
        <w:r w:rsidRPr="00A61744">
          <w:rPr>
            <w:rFonts w:ascii="Times New Roman" w:hAnsi="Times New Roman" w:cs="Times New Roman"/>
            <w:noProof/>
            <w:sz w:val="24"/>
            <w:szCs w:val="24"/>
          </w:rPr>
          <w:fldChar w:fldCharType="end"/>
        </w:r>
      </w:p>
    </w:sdtContent>
  </w:sdt>
  <w:p w14:paraId="6B65AA16" w14:textId="77777777" w:rsidR="00A61744" w:rsidRDefault="00A617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4E98DC" w14:textId="633612F0" w:rsidR="00A61744" w:rsidRPr="00A61744" w:rsidRDefault="0084364F">
    <w:pPr>
      <w:pStyle w:val="Header"/>
      <w:rPr>
        <w:rFonts w:ascii="Times New Roman" w:hAnsi="Times New Roman" w:cs="Times New Roman"/>
        <w:sz w:val="24"/>
        <w:szCs w:val="24"/>
      </w:rPr>
    </w:pPr>
    <w:r w:rsidRPr="00A61744">
      <w:rPr>
        <w:rFonts w:ascii="Times New Roman" w:hAnsi="Times New Roman" w:cs="Times New Roman"/>
        <w:sz w:val="24"/>
        <w:szCs w:val="24"/>
      </w:rPr>
      <w:t>Running head: INDIGENOUS PEOPLES’ LAND OWNERSHIP</w:t>
    </w:r>
    <w:r w:rsidRPr="00A61744">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467"/>
    <w:rsid w:val="00013574"/>
    <w:rsid w:val="00022375"/>
    <w:rsid w:val="00054861"/>
    <w:rsid w:val="00064150"/>
    <w:rsid w:val="00084332"/>
    <w:rsid w:val="000B0415"/>
    <w:rsid w:val="000B6C9F"/>
    <w:rsid w:val="000C4B07"/>
    <w:rsid w:val="000F2FA5"/>
    <w:rsid w:val="000F32D3"/>
    <w:rsid w:val="00103905"/>
    <w:rsid w:val="00155C89"/>
    <w:rsid w:val="00193B11"/>
    <w:rsid w:val="001D7DF4"/>
    <w:rsid w:val="001F021F"/>
    <w:rsid w:val="001F2244"/>
    <w:rsid w:val="001F6390"/>
    <w:rsid w:val="002069DF"/>
    <w:rsid w:val="002520F8"/>
    <w:rsid w:val="00274D6D"/>
    <w:rsid w:val="0027603A"/>
    <w:rsid w:val="002811DA"/>
    <w:rsid w:val="00282552"/>
    <w:rsid w:val="00297932"/>
    <w:rsid w:val="002B331E"/>
    <w:rsid w:val="002B4F4A"/>
    <w:rsid w:val="002D09B4"/>
    <w:rsid w:val="002F3785"/>
    <w:rsid w:val="00304937"/>
    <w:rsid w:val="00322666"/>
    <w:rsid w:val="00332839"/>
    <w:rsid w:val="00335AD7"/>
    <w:rsid w:val="00342765"/>
    <w:rsid w:val="00373831"/>
    <w:rsid w:val="00385A82"/>
    <w:rsid w:val="004244D1"/>
    <w:rsid w:val="0044022E"/>
    <w:rsid w:val="004416B9"/>
    <w:rsid w:val="004630FE"/>
    <w:rsid w:val="00467F7B"/>
    <w:rsid w:val="004C160C"/>
    <w:rsid w:val="004C2FA6"/>
    <w:rsid w:val="004D0767"/>
    <w:rsid w:val="004D6EE3"/>
    <w:rsid w:val="00503074"/>
    <w:rsid w:val="005304E6"/>
    <w:rsid w:val="005319B1"/>
    <w:rsid w:val="005446EB"/>
    <w:rsid w:val="00546D19"/>
    <w:rsid w:val="00561B84"/>
    <w:rsid w:val="00577B28"/>
    <w:rsid w:val="00594575"/>
    <w:rsid w:val="005A68F5"/>
    <w:rsid w:val="005B3227"/>
    <w:rsid w:val="005C2B03"/>
    <w:rsid w:val="00600D00"/>
    <w:rsid w:val="00623E33"/>
    <w:rsid w:val="006250D7"/>
    <w:rsid w:val="006461CE"/>
    <w:rsid w:val="00684504"/>
    <w:rsid w:val="006B39BD"/>
    <w:rsid w:val="006B7144"/>
    <w:rsid w:val="006D7CAB"/>
    <w:rsid w:val="006E6544"/>
    <w:rsid w:val="008135C1"/>
    <w:rsid w:val="0084364F"/>
    <w:rsid w:val="00854D1E"/>
    <w:rsid w:val="00862A0A"/>
    <w:rsid w:val="008666F1"/>
    <w:rsid w:val="008764B8"/>
    <w:rsid w:val="008B555F"/>
    <w:rsid w:val="008E5466"/>
    <w:rsid w:val="009256A9"/>
    <w:rsid w:val="00932BBA"/>
    <w:rsid w:val="00934D46"/>
    <w:rsid w:val="00953E66"/>
    <w:rsid w:val="009766CC"/>
    <w:rsid w:val="009775A9"/>
    <w:rsid w:val="00977F72"/>
    <w:rsid w:val="00991700"/>
    <w:rsid w:val="009B6F70"/>
    <w:rsid w:val="009D0D29"/>
    <w:rsid w:val="009E5BB3"/>
    <w:rsid w:val="009E7024"/>
    <w:rsid w:val="009F5E0C"/>
    <w:rsid w:val="00A61744"/>
    <w:rsid w:val="00A8572B"/>
    <w:rsid w:val="00A914B9"/>
    <w:rsid w:val="00AA7297"/>
    <w:rsid w:val="00AC5DF1"/>
    <w:rsid w:val="00AD71B5"/>
    <w:rsid w:val="00B818B0"/>
    <w:rsid w:val="00BB0503"/>
    <w:rsid w:val="00C15A61"/>
    <w:rsid w:val="00C15C53"/>
    <w:rsid w:val="00C4726A"/>
    <w:rsid w:val="00C50F7F"/>
    <w:rsid w:val="00CA0824"/>
    <w:rsid w:val="00CA28C9"/>
    <w:rsid w:val="00CA459E"/>
    <w:rsid w:val="00CE1FAF"/>
    <w:rsid w:val="00D40467"/>
    <w:rsid w:val="00D40DE5"/>
    <w:rsid w:val="00D779E2"/>
    <w:rsid w:val="00DB1C3F"/>
    <w:rsid w:val="00DC5D95"/>
    <w:rsid w:val="00DD3410"/>
    <w:rsid w:val="00DE12EA"/>
    <w:rsid w:val="00DF4E7D"/>
    <w:rsid w:val="00E54058"/>
    <w:rsid w:val="00E630C8"/>
    <w:rsid w:val="00EC31E8"/>
    <w:rsid w:val="00F0431C"/>
    <w:rsid w:val="00F07FD8"/>
    <w:rsid w:val="00F12F0F"/>
    <w:rsid w:val="00F67842"/>
    <w:rsid w:val="00FA0449"/>
    <w:rsid w:val="00FB5A3F"/>
    <w:rsid w:val="00FC353E"/>
    <w:rsid w:val="00FC54FD"/>
    <w:rsid w:val="00FF3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744"/>
  </w:style>
  <w:style w:type="paragraph" w:styleId="Footer">
    <w:name w:val="footer"/>
    <w:basedOn w:val="Normal"/>
    <w:link w:val="FooterChar"/>
    <w:uiPriority w:val="99"/>
    <w:unhideWhenUsed/>
    <w:rsid w:val="00A61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744"/>
  </w:style>
  <w:style w:type="character" w:styleId="Hyperlink">
    <w:name w:val="Hyperlink"/>
    <w:basedOn w:val="DefaultParagraphFont"/>
    <w:uiPriority w:val="99"/>
    <w:unhideWhenUsed/>
    <w:rsid w:val="00FC54FD"/>
    <w:rPr>
      <w:color w:val="0563C1" w:themeColor="hyperlink"/>
      <w:u w:val="single"/>
    </w:rPr>
  </w:style>
  <w:style w:type="character" w:customStyle="1" w:styleId="UnresolvedMention1">
    <w:name w:val="Unresolved Mention1"/>
    <w:basedOn w:val="DefaultParagraphFont"/>
    <w:uiPriority w:val="99"/>
    <w:semiHidden/>
    <w:unhideWhenUsed/>
    <w:rsid w:val="00FC54F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744"/>
  </w:style>
  <w:style w:type="paragraph" w:styleId="Footer">
    <w:name w:val="footer"/>
    <w:basedOn w:val="Normal"/>
    <w:link w:val="FooterChar"/>
    <w:uiPriority w:val="99"/>
    <w:unhideWhenUsed/>
    <w:rsid w:val="00A61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744"/>
  </w:style>
  <w:style w:type="character" w:styleId="Hyperlink">
    <w:name w:val="Hyperlink"/>
    <w:basedOn w:val="DefaultParagraphFont"/>
    <w:uiPriority w:val="99"/>
    <w:unhideWhenUsed/>
    <w:rsid w:val="00FC54FD"/>
    <w:rPr>
      <w:color w:val="0563C1" w:themeColor="hyperlink"/>
      <w:u w:val="single"/>
    </w:rPr>
  </w:style>
  <w:style w:type="character" w:customStyle="1" w:styleId="UnresolvedMention1">
    <w:name w:val="Unresolved Mention1"/>
    <w:basedOn w:val="DefaultParagraphFont"/>
    <w:uiPriority w:val="99"/>
    <w:semiHidden/>
    <w:unhideWhenUsed/>
    <w:rsid w:val="00FC54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rofile/Sophie_Chao/publication/327763195_Oil_Palm_Expansion_in_Southeast_Asia_Trends_and_Experiences_of_Local_Communities_and_Indigenous_Peoples/links/5ba30b6892851ca9ed174c33/Oil-Palm-Expansion-in-Southeast-Asia-Trends-and-Experiences-of-Local-Communities-and-Indigenous-Peoples.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2370</Words>
  <Characters>13509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2020-12-15T20:52:00Z</dcterms:created>
  <dcterms:modified xsi:type="dcterms:W3CDTF">2020-12-15T20:52:00Z</dcterms:modified>
</cp:coreProperties>
</file>